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139" w14:textId="77777777" w:rsidR="004670BB" w:rsidRPr="00184CFF" w:rsidRDefault="004670BB" w:rsidP="004670BB">
      <w:pPr>
        <w:spacing w:line="360" w:lineRule="auto"/>
        <w:ind w:left="284"/>
        <w:jc w:val="both"/>
        <w:rPr>
          <w:rFonts w:ascii="Verdana" w:hAnsi="Verdana"/>
          <w:b/>
          <w:bCs/>
          <w:sz w:val="32"/>
          <w:szCs w:val="32"/>
        </w:rPr>
      </w:pPr>
      <w:r w:rsidRPr="00184CFF">
        <w:rPr>
          <w:rFonts w:ascii="Verdana" w:hAnsi="Verdana"/>
          <w:b/>
          <w:bCs/>
          <w:sz w:val="32"/>
          <w:szCs w:val="32"/>
        </w:rPr>
        <w:t>7 DE OUTUBRO DE 2023: RESUMO DO GENOCÍDIO PALESTINO PASSADO UM ANO DO INÍCIO DO EXTERMÍNIO NA FAIXA DE GAZA</w:t>
      </w:r>
    </w:p>
    <w:p w14:paraId="50EBD84A" w14:textId="77777777" w:rsidR="004670BB" w:rsidRDefault="004670BB" w:rsidP="004670BB">
      <w:pPr>
        <w:spacing w:line="360" w:lineRule="auto"/>
        <w:ind w:left="284"/>
        <w:jc w:val="both"/>
        <w:rPr>
          <w:rFonts w:ascii="Verdana" w:hAnsi="Verdana"/>
          <w:b/>
          <w:bCs/>
          <w:sz w:val="28"/>
          <w:szCs w:val="28"/>
        </w:rPr>
      </w:pPr>
    </w:p>
    <w:p w14:paraId="02D56DF9" w14:textId="2CC5C09C" w:rsidR="004670BB" w:rsidRPr="00184CFF" w:rsidRDefault="004670BB" w:rsidP="004670BB">
      <w:pPr>
        <w:spacing w:line="360" w:lineRule="auto"/>
        <w:ind w:left="284"/>
        <w:jc w:val="both"/>
        <w:rPr>
          <w:rFonts w:ascii="Verdana" w:hAnsi="Verdana"/>
          <w:b/>
          <w:bCs/>
          <w:i/>
          <w:iCs/>
          <w:sz w:val="26"/>
          <w:szCs w:val="26"/>
        </w:rPr>
      </w:pPr>
      <w:r w:rsidRPr="00184CFF">
        <w:rPr>
          <w:rFonts w:ascii="Verdana" w:hAnsi="Verdana"/>
          <w:b/>
          <w:bCs/>
          <w:i/>
          <w:iCs/>
          <w:sz w:val="26"/>
          <w:szCs w:val="26"/>
        </w:rPr>
        <w:t xml:space="preserve">Atualização em </w:t>
      </w:r>
      <w:r w:rsidR="006157ED">
        <w:rPr>
          <w:rFonts w:ascii="Verdana" w:hAnsi="Verdana"/>
          <w:b/>
          <w:bCs/>
          <w:i/>
          <w:iCs/>
          <w:color w:val="FF0000"/>
          <w:sz w:val="26"/>
          <w:szCs w:val="26"/>
        </w:rPr>
        <w:t>0</w:t>
      </w:r>
      <w:r w:rsidR="00E761EF">
        <w:rPr>
          <w:rFonts w:ascii="Verdana" w:hAnsi="Verdana"/>
          <w:b/>
          <w:bCs/>
          <w:i/>
          <w:iCs/>
          <w:color w:val="FF0000"/>
          <w:sz w:val="26"/>
          <w:szCs w:val="26"/>
        </w:rPr>
        <w:t>9</w:t>
      </w:r>
      <w:r w:rsidRPr="00FD69E8">
        <w:rPr>
          <w:rFonts w:ascii="Verdana" w:hAnsi="Verdana"/>
          <w:b/>
          <w:bCs/>
          <w:i/>
          <w:iCs/>
          <w:color w:val="FF0000"/>
          <w:sz w:val="26"/>
          <w:szCs w:val="26"/>
        </w:rPr>
        <w:t xml:space="preserve"> de </w:t>
      </w:r>
      <w:r w:rsidR="006157ED">
        <w:rPr>
          <w:rFonts w:ascii="Verdana" w:hAnsi="Verdana"/>
          <w:b/>
          <w:bCs/>
          <w:i/>
          <w:iCs/>
          <w:color w:val="FF0000"/>
          <w:sz w:val="26"/>
          <w:szCs w:val="26"/>
        </w:rPr>
        <w:t>MAIO</w:t>
      </w:r>
      <w:r w:rsidRPr="00184CFF">
        <w:rPr>
          <w:rFonts w:ascii="Verdana" w:hAnsi="Verdana"/>
          <w:b/>
          <w:bCs/>
          <w:i/>
          <w:iCs/>
          <w:sz w:val="26"/>
          <w:szCs w:val="26"/>
        </w:rPr>
        <w:t xml:space="preserve"> de 202</w:t>
      </w:r>
      <w:r w:rsidR="00EA17BE">
        <w:rPr>
          <w:rFonts w:ascii="Verdana" w:hAnsi="Verdana"/>
          <w:b/>
          <w:bCs/>
          <w:i/>
          <w:iCs/>
          <w:sz w:val="26"/>
          <w:szCs w:val="26"/>
        </w:rPr>
        <w:t>5</w:t>
      </w:r>
      <w:r w:rsidRPr="00184CFF">
        <w:rPr>
          <w:rFonts w:ascii="Verdana" w:hAnsi="Verdana"/>
          <w:b/>
          <w:bCs/>
          <w:i/>
          <w:iCs/>
          <w:sz w:val="26"/>
          <w:szCs w:val="26"/>
        </w:rPr>
        <w:t xml:space="preserve">, aos </w:t>
      </w:r>
      <w:r w:rsidR="00A10958">
        <w:rPr>
          <w:rFonts w:ascii="Verdana" w:hAnsi="Verdana"/>
          <w:b/>
          <w:bCs/>
          <w:i/>
          <w:iCs/>
          <w:color w:val="FF0000"/>
          <w:sz w:val="26"/>
          <w:szCs w:val="26"/>
          <w:u w:val="single"/>
        </w:rPr>
        <w:t>5</w:t>
      </w:r>
      <w:r w:rsidR="005A098E">
        <w:rPr>
          <w:rFonts w:ascii="Verdana" w:hAnsi="Verdana"/>
          <w:b/>
          <w:bCs/>
          <w:i/>
          <w:iCs/>
          <w:color w:val="FF0000"/>
          <w:sz w:val="26"/>
          <w:szCs w:val="26"/>
          <w:u w:val="single"/>
        </w:rPr>
        <w:t>8</w:t>
      </w:r>
      <w:r w:rsidR="00E761EF">
        <w:rPr>
          <w:rFonts w:ascii="Verdana" w:hAnsi="Verdana"/>
          <w:b/>
          <w:bCs/>
          <w:i/>
          <w:iCs/>
          <w:color w:val="FF0000"/>
          <w:sz w:val="26"/>
          <w:szCs w:val="26"/>
          <w:u w:val="single"/>
        </w:rPr>
        <w:t>1</w:t>
      </w:r>
      <w:r w:rsidRPr="00FD69E8">
        <w:rPr>
          <w:rFonts w:ascii="Verdana" w:hAnsi="Verdana"/>
          <w:b/>
          <w:bCs/>
          <w:i/>
          <w:iCs/>
          <w:color w:val="FF0000"/>
          <w:sz w:val="26"/>
          <w:szCs w:val="26"/>
          <w:u w:val="single"/>
        </w:rPr>
        <w:t xml:space="preserve"> dias de genocídio</w:t>
      </w:r>
    </w:p>
    <w:p w14:paraId="50E889D3" w14:textId="77777777" w:rsidR="004670BB" w:rsidRPr="00345B41" w:rsidRDefault="004670BB" w:rsidP="004670BB">
      <w:pPr>
        <w:spacing w:line="360" w:lineRule="auto"/>
        <w:ind w:left="720" w:hanging="360"/>
        <w:jc w:val="both"/>
      </w:pPr>
    </w:p>
    <w:p w14:paraId="03FC4F7B" w14:textId="77777777" w:rsidR="004670BB" w:rsidRPr="00B674BC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91C92">
        <w:rPr>
          <w:rFonts w:ascii="Verdana" w:hAnsi="Verdana"/>
          <w:b/>
          <w:bCs/>
          <w:color w:val="FF0000"/>
          <w:sz w:val="20"/>
          <w:szCs w:val="20"/>
        </w:rPr>
        <w:t>DIA G (Dia do Genocídio)</w:t>
      </w:r>
      <w:r w:rsidRPr="00B674BC">
        <w:rPr>
          <w:rFonts w:ascii="Verdana" w:hAnsi="Verdana"/>
          <w:b/>
          <w:bCs/>
          <w:sz w:val="20"/>
          <w:szCs w:val="20"/>
        </w:rPr>
        <w:t>: QUANDO TEVE INÍCIO O MAIOR GENOCÍDIO DA HISTÓRIA</w:t>
      </w:r>
    </w:p>
    <w:p w14:paraId="0181D46A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BE98DB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7 de outubro do ano passado o mundo passou a assistir, todos os dias, o primeiro genocídio televisionado da história, a NAKBA AO VIVO.</w:t>
      </w:r>
    </w:p>
    <w:p w14:paraId="66FB0C28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80E56FD" w14:textId="521D1A76" w:rsidR="004670BB" w:rsidRPr="00B674BC" w:rsidRDefault="004670BB" w:rsidP="004670BB">
      <w:pPr>
        <w:pStyle w:val="PargrafodaLista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“Israel” extermina, dia a dia, </w:t>
      </w:r>
      <w:r w:rsidRPr="00470C16">
        <w:rPr>
          <w:rFonts w:ascii="Verdana" w:hAnsi="Verdana"/>
          <w:b/>
          <w:bCs/>
          <w:sz w:val="20"/>
          <w:szCs w:val="20"/>
        </w:rPr>
        <w:t xml:space="preserve">há um ano </w:t>
      </w:r>
      <w:r w:rsidR="00470C16" w:rsidRPr="00470C16">
        <w:rPr>
          <w:rFonts w:ascii="Verdana" w:hAnsi="Verdana"/>
          <w:b/>
          <w:bCs/>
          <w:sz w:val="20"/>
          <w:szCs w:val="20"/>
        </w:rPr>
        <w:t xml:space="preserve">e </w:t>
      </w:r>
      <w:r w:rsidR="00755521">
        <w:rPr>
          <w:rFonts w:ascii="Verdana" w:hAnsi="Verdana"/>
          <w:b/>
          <w:bCs/>
          <w:sz w:val="20"/>
          <w:szCs w:val="20"/>
        </w:rPr>
        <w:t>6</w:t>
      </w:r>
      <w:r w:rsidR="00470C16" w:rsidRPr="00470C16">
        <w:rPr>
          <w:rFonts w:ascii="Verdana" w:hAnsi="Verdana"/>
          <w:b/>
          <w:bCs/>
          <w:sz w:val="20"/>
          <w:szCs w:val="20"/>
        </w:rPr>
        <w:t xml:space="preserve"> meses</w:t>
      </w:r>
      <w:r w:rsidR="00470C1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 povo palestino em busca de uma SOLUÇÃO FINAL.</w:t>
      </w:r>
    </w:p>
    <w:p w14:paraId="692BF66F" w14:textId="77777777" w:rsidR="004670BB" w:rsidRPr="00157C0E" w:rsidRDefault="004670BB" w:rsidP="004670B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699E7F3" w14:textId="77777777" w:rsidR="004670BB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9A5409">
        <w:rPr>
          <w:rFonts w:ascii="Verdana" w:hAnsi="Verdana"/>
          <w:b/>
          <w:bCs/>
          <w:sz w:val="20"/>
          <w:szCs w:val="20"/>
        </w:rPr>
        <w:t>TOTAL DE EXTERMINADOS</w:t>
      </w:r>
    </w:p>
    <w:p w14:paraId="69643722" w14:textId="77777777" w:rsidR="004670BB" w:rsidRPr="009A5409" w:rsidRDefault="004670BB" w:rsidP="004670BB">
      <w:pPr>
        <w:pStyle w:val="PargrafodaLista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4A3F5BC" w14:textId="7186126C" w:rsidR="004670BB" w:rsidRDefault="001336D5" w:rsidP="004670BB">
      <w:pPr>
        <w:pStyle w:val="PargrafodaLista"/>
        <w:numPr>
          <w:ilvl w:val="0"/>
          <w:numId w:val="13"/>
        </w:numPr>
        <w:spacing w:after="1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6</w:t>
      </w:r>
      <w:r w:rsidR="006157ED">
        <w:rPr>
          <w:rFonts w:ascii="Verdana" w:hAnsi="Verdana"/>
          <w:b/>
          <w:bCs/>
          <w:sz w:val="20"/>
          <w:szCs w:val="20"/>
        </w:rPr>
        <w:t>4</w:t>
      </w:r>
      <w:r w:rsidR="00373A3C">
        <w:rPr>
          <w:rFonts w:ascii="Verdana" w:hAnsi="Verdana"/>
          <w:b/>
          <w:bCs/>
          <w:sz w:val="20"/>
          <w:szCs w:val="20"/>
        </w:rPr>
        <w:t>.</w:t>
      </w:r>
      <w:r w:rsidR="006157ED">
        <w:rPr>
          <w:rFonts w:ascii="Verdana" w:hAnsi="Verdana"/>
          <w:b/>
          <w:bCs/>
          <w:sz w:val="20"/>
          <w:szCs w:val="20"/>
        </w:rPr>
        <w:t>7</w:t>
      </w:r>
      <w:r w:rsidR="00BC0AE7">
        <w:rPr>
          <w:rFonts w:ascii="Verdana" w:hAnsi="Verdana"/>
          <w:b/>
          <w:bCs/>
          <w:sz w:val="20"/>
          <w:szCs w:val="20"/>
        </w:rPr>
        <w:t>84</w:t>
      </w:r>
      <w:r w:rsidR="004670BB">
        <w:rPr>
          <w:rFonts w:ascii="Verdana" w:hAnsi="Verdana"/>
          <w:sz w:val="20"/>
          <w:szCs w:val="20"/>
        </w:rPr>
        <w:t>, considerando 11</w:t>
      </w:r>
      <w:r w:rsidR="006325C6">
        <w:rPr>
          <w:rFonts w:ascii="Verdana" w:hAnsi="Verdana"/>
          <w:sz w:val="20"/>
          <w:szCs w:val="20"/>
        </w:rPr>
        <w:t>,2</w:t>
      </w:r>
      <w:r w:rsidR="004670BB">
        <w:rPr>
          <w:rFonts w:ascii="Verdana" w:hAnsi="Verdana"/>
          <w:sz w:val="20"/>
          <w:szCs w:val="20"/>
        </w:rPr>
        <w:t xml:space="preserve"> mil desaparecidos sob escombros, </w:t>
      </w:r>
      <w:r w:rsidR="004670BB" w:rsidRPr="00157C0E">
        <w:rPr>
          <w:rFonts w:ascii="Verdana" w:hAnsi="Verdana"/>
          <w:sz w:val="20"/>
          <w:szCs w:val="20"/>
        </w:rPr>
        <w:t>ou 2,</w:t>
      </w:r>
      <w:r w:rsidR="006157ED">
        <w:rPr>
          <w:rFonts w:ascii="Verdana" w:hAnsi="Verdana"/>
          <w:sz w:val="20"/>
          <w:szCs w:val="20"/>
        </w:rPr>
        <w:t>91</w:t>
      </w:r>
      <w:r w:rsidR="004670BB" w:rsidRPr="00157C0E">
        <w:rPr>
          <w:rFonts w:ascii="Verdana" w:hAnsi="Verdana"/>
          <w:sz w:val="20"/>
          <w:szCs w:val="20"/>
        </w:rPr>
        <w:t>% da demografia d</w:t>
      </w:r>
      <w:r w:rsidR="006325C6">
        <w:rPr>
          <w:rFonts w:ascii="Verdana" w:hAnsi="Verdana"/>
          <w:sz w:val="20"/>
          <w:szCs w:val="20"/>
        </w:rPr>
        <w:t>e</w:t>
      </w:r>
      <w:r w:rsidR="004670BB" w:rsidRPr="00157C0E">
        <w:rPr>
          <w:rFonts w:ascii="Verdana" w:hAnsi="Verdana"/>
          <w:sz w:val="20"/>
          <w:szCs w:val="20"/>
        </w:rPr>
        <w:t xml:space="preserve"> </w:t>
      </w:r>
      <w:r w:rsidR="006325C6">
        <w:rPr>
          <w:rFonts w:ascii="Verdana" w:hAnsi="Verdana"/>
          <w:sz w:val="20"/>
          <w:szCs w:val="20"/>
        </w:rPr>
        <w:t>Gaza</w:t>
      </w:r>
      <w:r w:rsidR="004670BB" w:rsidRPr="00157C0E">
        <w:rPr>
          <w:rFonts w:ascii="Verdana" w:hAnsi="Verdana"/>
          <w:sz w:val="20"/>
          <w:szCs w:val="20"/>
        </w:rPr>
        <w:t xml:space="preserve"> para 7/10</w:t>
      </w:r>
      <w:r w:rsidR="00AA682E">
        <w:rPr>
          <w:rFonts w:ascii="Verdana" w:hAnsi="Verdana"/>
          <w:sz w:val="20"/>
          <w:szCs w:val="20"/>
        </w:rPr>
        <w:t>/23</w:t>
      </w:r>
      <w:r w:rsidR="004670BB" w:rsidRPr="00157C0E">
        <w:rPr>
          <w:rFonts w:ascii="Verdana" w:hAnsi="Verdana"/>
          <w:sz w:val="20"/>
          <w:szCs w:val="20"/>
        </w:rPr>
        <w:t xml:space="preserve"> (2.226.000)</w:t>
      </w:r>
      <w:r w:rsidR="004670BB">
        <w:rPr>
          <w:rFonts w:ascii="Verdana" w:hAnsi="Verdana"/>
          <w:sz w:val="20"/>
          <w:szCs w:val="20"/>
        </w:rPr>
        <w:t>.</w:t>
      </w:r>
    </w:p>
    <w:p w14:paraId="6116F3BA" w14:textId="77777777" w:rsidR="004670BB" w:rsidRPr="00157C0E" w:rsidRDefault="004670BB" w:rsidP="004670BB">
      <w:pPr>
        <w:pStyle w:val="PargrafodaLista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8911CE2" w14:textId="6FDEA463" w:rsidR="004670BB" w:rsidRDefault="004670BB" w:rsidP="004670BB">
      <w:pPr>
        <w:pStyle w:val="PargrafodaLista"/>
        <w:numPr>
          <w:ilvl w:val="0"/>
          <w:numId w:val="13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No </w:t>
      </w:r>
      <w:r w:rsidRPr="00184CFF">
        <w:rPr>
          <w:rFonts w:ascii="Verdana" w:hAnsi="Verdana"/>
          <w:b/>
          <w:bCs/>
          <w:iCs/>
          <w:sz w:val="20"/>
          <w:szCs w:val="20"/>
        </w:rPr>
        <w:t>BRASIL</w:t>
      </w:r>
      <w:r>
        <w:rPr>
          <w:rFonts w:ascii="Verdana" w:hAnsi="Verdana"/>
          <w:iCs/>
          <w:sz w:val="20"/>
          <w:szCs w:val="20"/>
        </w:rPr>
        <w:t xml:space="preserve">, seriam </w:t>
      </w:r>
      <w:r w:rsidR="00755521">
        <w:rPr>
          <w:rFonts w:ascii="Verdana" w:hAnsi="Verdana"/>
          <w:b/>
          <w:bCs/>
          <w:iCs/>
          <w:sz w:val="20"/>
          <w:szCs w:val="20"/>
        </w:rPr>
        <w:t>6,</w:t>
      </w:r>
      <w:r w:rsidR="006157ED">
        <w:rPr>
          <w:rFonts w:ascii="Verdana" w:hAnsi="Verdana"/>
          <w:b/>
          <w:bCs/>
          <w:iCs/>
          <w:sz w:val="20"/>
          <w:szCs w:val="20"/>
        </w:rPr>
        <w:t>2</w:t>
      </w:r>
      <w:r w:rsidRPr="00A233F5">
        <w:rPr>
          <w:rFonts w:ascii="Verdana" w:hAnsi="Verdana"/>
          <w:b/>
          <w:bCs/>
          <w:iCs/>
          <w:sz w:val="20"/>
          <w:szCs w:val="20"/>
        </w:rPr>
        <w:t xml:space="preserve"> milhões</w:t>
      </w:r>
      <w:r>
        <w:rPr>
          <w:rFonts w:ascii="Verdana" w:hAnsi="Verdana"/>
          <w:iCs/>
          <w:sz w:val="20"/>
          <w:szCs w:val="20"/>
        </w:rPr>
        <w:t xml:space="preserve"> de mortos, ou </w:t>
      </w:r>
      <w:r w:rsidRPr="00A233F5">
        <w:rPr>
          <w:rFonts w:ascii="Verdana" w:hAnsi="Verdana"/>
          <w:b/>
          <w:bCs/>
          <w:iCs/>
          <w:sz w:val="20"/>
          <w:szCs w:val="20"/>
          <w:u w:val="single"/>
        </w:rPr>
        <w:t>1</w:t>
      </w:r>
      <w:r w:rsidR="006157ED">
        <w:rPr>
          <w:rFonts w:ascii="Verdana" w:hAnsi="Verdana"/>
          <w:b/>
          <w:bCs/>
          <w:iCs/>
          <w:sz w:val="20"/>
          <w:szCs w:val="20"/>
          <w:u w:val="single"/>
        </w:rPr>
        <w:t>60</w:t>
      </w:r>
      <w:r w:rsidRPr="00A233F5">
        <w:rPr>
          <w:rFonts w:ascii="Verdana" w:hAnsi="Verdana"/>
          <w:b/>
          <w:bCs/>
          <w:iCs/>
          <w:sz w:val="20"/>
          <w:szCs w:val="20"/>
          <w:u w:val="single"/>
        </w:rPr>
        <w:t xml:space="preserve"> vezes maior</w:t>
      </w:r>
      <w:r w:rsidRPr="00A233F5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184CFF">
        <w:rPr>
          <w:rFonts w:ascii="Verdana" w:hAnsi="Verdana"/>
          <w:iCs/>
          <w:sz w:val="20"/>
          <w:szCs w:val="20"/>
        </w:rPr>
        <w:t>que todas as mortes violentas</w:t>
      </w:r>
      <w:r w:rsidRPr="00A233F5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184CFF">
        <w:rPr>
          <w:rFonts w:ascii="Verdana" w:hAnsi="Verdana"/>
          <w:iCs/>
          <w:sz w:val="20"/>
          <w:szCs w:val="20"/>
        </w:rPr>
        <w:t>registradas no Brasil em 202</w:t>
      </w:r>
      <w:r w:rsidR="007F432D">
        <w:rPr>
          <w:rFonts w:ascii="Verdana" w:hAnsi="Verdana"/>
          <w:iCs/>
          <w:sz w:val="20"/>
          <w:szCs w:val="20"/>
        </w:rPr>
        <w:t>4</w:t>
      </w:r>
      <w:r w:rsidRPr="00184CFF">
        <w:rPr>
          <w:rFonts w:ascii="Verdana" w:hAnsi="Verdana"/>
          <w:b/>
          <w:bCs/>
          <w:iCs/>
          <w:sz w:val="20"/>
          <w:szCs w:val="20"/>
        </w:rPr>
        <w:t xml:space="preserve"> (</w:t>
      </w:r>
      <w:r w:rsidR="007F432D">
        <w:rPr>
          <w:rFonts w:ascii="Verdana" w:hAnsi="Verdana"/>
          <w:b/>
          <w:bCs/>
          <w:iCs/>
          <w:sz w:val="20"/>
          <w:szCs w:val="20"/>
        </w:rPr>
        <w:t>38.722</w:t>
      </w:r>
      <w:r w:rsidRPr="00184CFF">
        <w:rPr>
          <w:rFonts w:ascii="Verdana" w:hAnsi="Verdana"/>
          <w:b/>
          <w:bCs/>
          <w:iCs/>
          <w:sz w:val="20"/>
          <w:szCs w:val="20"/>
        </w:rPr>
        <w:t>)</w:t>
      </w:r>
      <w:r w:rsidRPr="00A233F5">
        <w:rPr>
          <w:rFonts w:ascii="Verdana" w:hAnsi="Verdana"/>
          <w:iCs/>
          <w:sz w:val="20"/>
          <w:szCs w:val="20"/>
        </w:rPr>
        <w:t>.</w:t>
      </w:r>
    </w:p>
    <w:p w14:paraId="020DDCAD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68D792C4" w14:textId="552FCF9F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 w:rsidRPr="00A233F5">
        <w:rPr>
          <w:rFonts w:ascii="Verdana" w:hAnsi="Verdana"/>
          <w:iCs/>
          <w:sz w:val="20"/>
          <w:szCs w:val="20"/>
        </w:rPr>
        <w:t xml:space="preserve">Ou seja: é preciso </w:t>
      </w:r>
      <w:r w:rsidRPr="00184CFF">
        <w:rPr>
          <w:rFonts w:ascii="Verdana" w:hAnsi="Verdana"/>
          <w:b/>
          <w:bCs/>
          <w:iCs/>
          <w:sz w:val="20"/>
          <w:szCs w:val="20"/>
        </w:rPr>
        <w:t>um século</w:t>
      </w:r>
      <w:r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F04C91">
        <w:rPr>
          <w:rFonts w:ascii="Verdana" w:hAnsi="Verdana"/>
          <w:b/>
          <w:bCs/>
          <w:iCs/>
          <w:sz w:val="20"/>
          <w:szCs w:val="20"/>
        </w:rPr>
        <w:t xml:space="preserve">e </w:t>
      </w:r>
      <w:r w:rsidR="00755521">
        <w:rPr>
          <w:rFonts w:ascii="Verdana" w:hAnsi="Verdana"/>
          <w:b/>
          <w:bCs/>
          <w:iCs/>
          <w:sz w:val="20"/>
          <w:szCs w:val="20"/>
        </w:rPr>
        <w:t>seis décadas</w:t>
      </w:r>
      <w:r w:rsidRPr="00A233F5">
        <w:rPr>
          <w:rFonts w:ascii="Verdana" w:hAnsi="Verdana"/>
          <w:iCs/>
          <w:sz w:val="20"/>
          <w:szCs w:val="20"/>
        </w:rPr>
        <w:t xml:space="preserve"> de mortes violentas no Brasil</w:t>
      </w:r>
      <w:r>
        <w:rPr>
          <w:rFonts w:ascii="Verdana" w:hAnsi="Verdana"/>
          <w:iCs/>
          <w:sz w:val="20"/>
          <w:szCs w:val="20"/>
        </w:rPr>
        <w:t xml:space="preserve"> (para 202</w:t>
      </w:r>
      <w:r w:rsidR="007F432D">
        <w:rPr>
          <w:rFonts w:ascii="Verdana" w:hAnsi="Verdana"/>
          <w:iCs/>
          <w:sz w:val="20"/>
          <w:szCs w:val="20"/>
        </w:rPr>
        <w:t>4</w:t>
      </w:r>
      <w:r>
        <w:rPr>
          <w:rFonts w:ascii="Verdana" w:hAnsi="Verdana"/>
          <w:iCs/>
          <w:sz w:val="20"/>
          <w:szCs w:val="20"/>
        </w:rPr>
        <w:t>)</w:t>
      </w:r>
      <w:r w:rsidRPr="00A233F5">
        <w:rPr>
          <w:rFonts w:ascii="Verdana" w:hAnsi="Verdana"/>
          <w:iCs/>
          <w:sz w:val="20"/>
          <w:szCs w:val="20"/>
        </w:rPr>
        <w:t xml:space="preserve"> para se chegar ao atual estágio de extermínio de "Israel" e EUA na Faixa de Gaza</w:t>
      </w:r>
      <w:r>
        <w:rPr>
          <w:rFonts w:ascii="Verdana" w:hAnsi="Verdana"/>
          <w:iCs/>
          <w:sz w:val="20"/>
          <w:szCs w:val="20"/>
        </w:rPr>
        <w:t xml:space="preserve"> em apenas pouco mais de um ano.</w:t>
      </w:r>
    </w:p>
    <w:p w14:paraId="312652B5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263FAAA5" w14:textId="6F63B122" w:rsidR="004670BB" w:rsidRDefault="004670BB" w:rsidP="004670BB">
      <w:pPr>
        <w:pStyle w:val="PargrafodaLista"/>
        <w:numPr>
          <w:ilvl w:val="0"/>
          <w:numId w:val="13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184CFF">
        <w:rPr>
          <w:rFonts w:ascii="Verdana" w:hAnsi="Verdana"/>
          <w:iCs/>
          <w:sz w:val="20"/>
          <w:szCs w:val="20"/>
        </w:rPr>
        <w:t xml:space="preserve">Na </w:t>
      </w:r>
      <w:r>
        <w:rPr>
          <w:rFonts w:ascii="Verdana" w:hAnsi="Verdana"/>
          <w:b/>
          <w:bCs/>
          <w:iCs/>
          <w:sz w:val="20"/>
          <w:szCs w:val="20"/>
        </w:rPr>
        <w:t xml:space="preserve">EUROPA </w:t>
      </w:r>
      <w:r>
        <w:rPr>
          <w:rFonts w:ascii="Verdana" w:hAnsi="Verdana"/>
          <w:iCs/>
          <w:sz w:val="20"/>
          <w:szCs w:val="20"/>
        </w:rPr>
        <w:t>seriam</w:t>
      </w:r>
      <w:r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DF233D">
        <w:rPr>
          <w:rFonts w:ascii="Verdana" w:hAnsi="Verdana"/>
          <w:b/>
          <w:bCs/>
          <w:iCs/>
          <w:sz w:val="20"/>
          <w:szCs w:val="20"/>
        </w:rPr>
        <w:t>2</w:t>
      </w:r>
      <w:r w:rsidR="006157ED">
        <w:rPr>
          <w:rFonts w:ascii="Verdana" w:hAnsi="Verdana"/>
          <w:b/>
          <w:bCs/>
          <w:iCs/>
          <w:sz w:val="20"/>
          <w:szCs w:val="20"/>
        </w:rPr>
        <w:t>2</w:t>
      </w:r>
      <w:r w:rsidRPr="00184CFF">
        <w:rPr>
          <w:rFonts w:ascii="Verdana" w:hAnsi="Verdana"/>
          <w:b/>
          <w:bCs/>
          <w:iCs/>
          <w:sz w:val="20"/>
          <w:szCs w:val="20"/>
        </w:rPr>
        <w:t xml:space="preserve"> milhões </w:t>
      </w:r>
      <w:r>
        <w:rPr>
          <w:rFonts w:ascii="Verdana" w:hAnsi="Verdana"/>
          <w:iCs/>
          <w:sz w:val="20"/>
          <w:szCs w:val="20"/>
        </w:rPr>
        <w:t>de mortos, tomando sua demografia atual para a geografia da</w:t>
      </w:r>
      <w:r w:rsidRPr="00184CFF">
        <w:rPr>
          <w:rFonts w:ascii="Verdana" w:hAnsi="Verdana"/>
          <w:iCs/>
          <w:sz w:val="20"/>
          <w:szCs w:val="20"/>
        </w:rPr>
        <w:t xml:space="preserve"> 2ª Guerra Mundial</w:t>
      </w:r>
      <w:r>
        <w:rPr>
          <w:rFonts w:ascii="Verdana" w:hAnsi="Verdana"/>
          <w:iCs/>
          <w:sz w:val="20"/>
          <w:szCs w:val="20"/>
        </w:rPr>
        <w:t>.</w:t>
      </w:r>
    </w:p>
    <w:p w14:paraId="73823AF4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661C99A0" w14:textId="5B338E59" w:rsidR="004670BB" w:rsidRDefault="004670BB" w:rsidP="004670BB">
      <w:pPr>
        <w:pStyle w:val="PargrafodaLista"/>
        <w:numPr>
          <w:ilvl w:val="0"/>
          <w:numId w:val="13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Nos eventuais 6 anos da </w:t>
      </w:r>
      <w:r w:rsidRPr="00184CFF">
        <w:rPr>
          <w:rFonts w:ascii="Verdana" w:hAnsi="Verdana"/>
          <w:iCs/>
          <w:sz w:val="20"/>
          <w:szCs w:val="20"/>
        </w:rPr>
        <w:t>2ª</w:t>
      </w:r>
      <w:r>
        <w:rPr>
          <w:rFonts w:ascii="Verdana" w:hAnsi="Verdana"/>
          <w:iCs/>
          <w:sz w:val="20"/>
          <w:szCs w:val="20"/>
        </w:rPr>
        <w:t xml:space="preserve"> GM, o extermínio nesta mesma EUROPA seria de</w:t>
      </w:r>
      <w:r w:rsidR="00D86BDC">
        <w:rPr>
          <w:rFonts w:ascii="Verdana" w:hAnsi="Verdana"/>
          <w:iCs/>
          <w:sz w:val="20"/>
          <w:szCs w:val="20"/>
        </w:rPr>
        <w:t xml:space="preserve"> quase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184CFF">
        <w:rPr>
          <w:rFonts w:ascii="Verdana" w:hAnsi="Verdana"/>
          <w:b/>
          <w:bCs/>
          <w:iCs/>
          <w:sz w:val="20"/>
          <w:szCs w:val="20"/>
        </w:rPr>
        <w:t>100 milhões</w:t>
      </w:r>
      <w:r>
        <w:rPr>
          <w:rFonts w:ascii="Verdana" w:hAnsi="Verdana"/>
          <w:iCs/>
          <w:sz w:val="20"/>
          <w:szCs w:val="20"/>
        </w:rPr>
        <w:t>, mais que os até 70 milhões da mais mortífera das guerras.</w:t>
      </w:r>
    </w:p>
    <w:p w14:paraId="723E7A0C" w14:textId="77777777" w:rsidR="004670BB" w:rsidRPr="002C0C55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7652A107" w14:textId="77777777" w:rsidR="004670BB" w:rsidRPr="002C0C55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5AF86E65" w14:textId="3339375B" w:rsidR="004670BB" w:rsidRPr="00B674BC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B674BC">
        <w:rPr>
          <w:rFonts w:ascii="Verdana" w:hAnsi="Verdana"/>
          <w:b/>
          <w:bCs/>
          <w:iCs/>
          <w:sz w:val="20"/>
          <w:szCs w:val="20"/>
        </w:rPr>
        <w:t xml:space="preserve">EXTERMINADOS EM GAZA PODEM SER </w:t>
      </w:r>
      <w:r w:rsidRPr="00652273">
        <w:rPr>
          <w:rFonts w:ascii="Verdana" w:hAnsi="Verdana"/>
          <w:b/>
          <w:bCs/>
          <w:iCs/>
          <w:sz w:val="20"/>
          <w:szCs w:val="20"/>
          <w:u w:val="single"/>
        </w:rPr>
        <w:t xml:space="preserve">MAIS DE </w:t>
      </w:r>
      <w:r w:rsidR="00633882">
        <w:rPr>
          <w:rFonts w:ascii="Verdana" w:hAnsi="Verdana"/>
          <w:b/>
          <w:bCs/>
          <w:iCs/>
          <w:sz w:val="20"/>
          <w:szCs w:val="20"/>
          <w:u w:val="single"/>
        </w:rPr>
        <w:t>2</w:t>
      </w:r>
      <w:r w:rsidR="00B404B0">
        <w:rPr>
          <w:rFonts w:ascii="Verdana" w:hAnsi="Verdana"/>
          <w:b/>
          <w:bCs/>
          <w:iCs/>
          <w:sz w:val="20"/>
          <w:szCs w:val="20"/>
          <w:u w:val="single"/>
        </w:rPr>
        <w:t>6</w:t>
      </w:r>
      <w:r w:rsidR="00755521">
        <w:rPr>
          <w:rFonts w:ascii="Verdana" w:hAnsi="Verdana"/>
          <w:b/>
          <w:bCs/>
          <w:iCs/>
          <w:sz w:val="20"/>
          <w:szCs w:val="20"/>
          <w:u w:val="single"/>
        </w:rPr>
        <w:t>1</w:t>
      </w:r>
      <w:r w:rsidR="005D6F67">
        <w:rPr>
          <w:rFonts w:ascii="Verdana" w:hAnsi="Verdana"/>
          <w:b/>
          <w:bCs/>
          <w:iCs/>
          <w:sz w:val="20"/>
          <w:szCs w:val="20"/>
          <w:u w:val="single"/>
        </w:rPr>
        <w:t>,5</w:t>
      </w:r>
      <w:r w:rsidRPr="00652273">
        <w:rPr>
          <w:rFonts w:ascii="Verdana" w:hAnsi="Verdana"/>
          <w:b/>
          <w:bCs/>
          <w:iCs/>
          <w:sz w:val="20"/>
          <w:szCs w:val="20"/>
          <w:u w:val="single"/>
        </w:rPr>
        <w:t xml:space="preserve"> MIL</w:t>
      </w:r>
    </w:p>
    <w:p w14:paraId="07B0056B" w14:textId="77777777" w:rsidR="004670BB" w:rsidRDefault="004670BB" w:rsidP="004670BB">
      <w:pPr>
        <w:spacing w:line="360" w:lineRule="auto"/>
        <w:ind w:firstLine="720"/>
        <w:jc w:val="both"/>
        <w:rPr>
          <w:rFonts w:ascii="Verdana" w:hAnsi="Verdana"/>
          <w:iCs/>
          <w:sz w:val="20"/>
          <w:szCs w:val="20"/>
        </w:rPr>
      </w:pPr>
    </w:p>
    <w:p w14:paraId="06CC7C7E" w14:textId="77777777" w:rsidR="004670BB" w:rsidRDefault="004670BB" w:rsidP="004670BB">
      <w:pPr>
        <w:spacing w:line="360" w:lineRule="auto"/>
        <w:ind w:firstLine="72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Artigo publicado na Revista </w:t>
      </w:r>
      <w:r w:rsidRPr="00F25213">
        <w:rPr>
          <w:rFonts w:ascii="Verdana" w:hAnsi="Verdana"/>
          <w:b/>
          <w:bCs/>
          <w:iCs/>
          <w:sz w:val="20"/>
          <w:szCs w:val="20"/>
        </w:rPr>
        <w:t>The Lancet</w:t>
      </w:r>
      <w:r>
        <w:rPr>
          <w:rFonts w:ascii="Verdana" w:hAnsi="Verdana"/>
          <w:iCs/>
          <w:sz w:val="20"/>
          <w:szCs w:val="20"/>
        </w:rPr>
        <w:t xml:space="preserve"> em 5 de julho advertiu que haveria mais 4 mortes em Gaza, neste genocídio, para cada uma diretamente decorrente dos ataques de “</w:t>
      </w:r>
      <w:proofErr w:type="spellStart"/>
      <w:r>
        <w:rPr>
          <w:rFonts w:ascii="Verdana" w:hAnsi="Verdana"/>
          <w:iCs/>
          <w:sz w:val="20"/>
          <w:szCs w:val="20"/>
        </w:rPr>
        <w:t>israel</w:t>
      </w:r>
      <w:proofErr w:type="spellEnd"/>
      <w:r>
        <w:rPr>
          <w:rFonts w:ascii="Verdana" w:hAnsi="Verdana"/>
          <w:iCs/>
          <w:sz w:val="20"/>
          <w:szCs w:val="20"/>
        </w:rPr>
        <w:t>”.</w:t>
      </w:r>
    </w:p>
    <w:p w14:paraId="6DD09E1A" w14:textId="4CC0A209" w:rsidR="004670BB" w:rsidRDefault="004670BB" w:rsidP="004670BB">
      <w:pPr>
        <w:spacing w:line="360" w:lineRule="auto"/>
        <w:ind w:firstLine="72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Naquele momento, eram 37,2 mil os exterminados. Hoje, com </w:t>
      </w:r>
      <w:r w:rsidR="00405A8C">
        <w:rPr>
          <w:rFonts w:ascii="Verdana" w:hAnsi="Verdana"/>
          <w:b/>
          <w:bCs/>
          <w:iCs/>
          <w:sz w:val="20"/>
          <w:szCs w:val="20"/>
        </w:rPr>
        <w:t>5</w:t>
      </w:r>
      <w:r w:rsidR="004F089D">
        <w:rPr>
          <w:rFonts w:ascii="Verdana" w:hAnsi="Verdana"/>
          <w:b/>
          <w:bCs/>
          <w:iCs/>
          <w:sz w:val="20"/>
          <w:szCs w:val="20"/>
        </w:rPr>
        <w:t>3</w:t>
      </w:r>
      <w:r w:rsidR="00755521">
        <w:rPr>
          <w:rFonts w:ascii="Verdana" w:hAnsi="Verdana"/>
          <w:b/>
          <w:bCs/>
          <w:iCs/>
          <w:sz w:val="20"/>
          <w:szCs w:val="20"/>
        </w:rPr>
        <w:t>.</w:t>
      </w:r>
      <w:r w:rsidR="004F089D">
        <w:rPr>
          <w:rFonts w:ascii="Verdana" w:hAnsi="Verdana"/>
          <w:b/>
          <w:bCs/>
          <w:iCs/>
          <w:sz w:val="20"/>
          <w:szCs w:val="20"/>
        </w:rPr>
        <w:t xml:space="preserve">584 </w:t>
      </w:r>
      <w:r w:rsidR="00E43D18">
        <w:rPr>
          <w:rFonts w:ascii="Verdana" w:hAnsi="Verdana"/>
          <w:iCs/>
          <w:sz w:val="20"/>
          <w:szCs w:val="20"/>
        </w:rPr>
        <w:t>(desconsiderando desparecidos sob escombros)</w:t>
      </w:r>
      <w:r>
        <w:rPr>
          <w:rFonts w:ascii="Verdana" w:hAnsi="Verdana"/>
          <w:iCs/>
          <w:sz w:val="20"/>
          <w:szCs w:val="20"/>
        </w:rPr>
        <w:t xml:space="preserve"> no território, os exterminados em Gaza por “</w:t>
      </w:r>
      <w:proofErr w:type="spellStart"/>
      <w:r>
        <w:rPr>
          <w:rFonts w:ascii="Verdana" w:hAnsi="Verdana"/>
          <w:iCs/>
          <w:sz w:val="20"/>
          <w:szCs w:val="20"/>
        </w:rPr>
        <w:t>israel</w:t>
      </w:r>
      <w:proofErr w:type="spellEnd"/>
      <w:r>
        <w:rPr>
          <w:rFonts w:ascii="Verdana" w:hAnsi="Verdana"/>
          <w:iCs/>
          <w:sz w:val="20"/>
          <w:szCs w:val="20"/>
        </w:rPr>
        <w:t xml:space="preserve">” poderão ser </w:t>
      </w:r>
      <w:r>
        <w:rPr>
          <w:rFonts w:ascii="Verdana" w:hAnsi="Verdana"/>
          <w:b/>
          <w:bCs/>
          <w:iCs/>
          <w:sz w:val="20"/>
          <w:szCs w:val="20"/>
        </w:rPr>
        <w:t>2</w:t>
      </w:r>
      <w:r w:rsidR="00B404B0">
        <w:rPr>
          <w:rFonts w:ascii="Verdana" w:hAnsi="Verdana"/>
          <w:b/>
          <w:bCs/>
          <w:iCs/>
          <w:sz w:val="20"/>
          <w:szCs w:val="20"/>
        </w:rPr>
        <w:t>6</w:t>
      </w:r>
      <w:r w:rsidR="004F089D">
        <w:rPr>
          <w:rFonts w:ascii="Verdana" w:hAnsi="Verdana"/>
          <w:b/>
          <w:bCs/>
          <w:iCs/>
          <w:sz w:val="20"/>
          <w:szCs w:val="20"/>
        </w:rPr>
        <w:t>8</w:t>
      </w:r>
      <w:r w:rsidRPr="00023413">
        <w:rPr>
          <w:rFonts w:ascii="Verdana" w:hAnsi="Verdana"/>
          <w:b/>
          <w:bCs/>
          <w:iCs/>
          <w:sz w:val="20"/>
          <w:szCs w:val="20"/>
        </w:rPr>
        <w:t xml:space="preserve"> mil</w:t>
      </w:r>
      <w:r>
        <w:rPr>
          <w:rFonts w:ascii="Verdana" w:hAnsi="Verdana"/>
          <w:iCs/>
          <w:sz w:val="20"/>
          <w:szCs w:val="20"/>
        </w:rPr>
        <w:t xml:space="preserve">, isto é, 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1</w:t>
      </w:r>
      <w:r w:rsidR="004F089D">
        <w:rPr>
          <w:rFonts w:ascii="Verdana" w:hAnsi="Verdana"/>
          <w:b/>
          <w:bCs/>
          <w:iCs/>
          <w:sz w:val="20"/>
          <w:szCs w:val="20"/>
          <w:u w:val="single"/>
        </w:rPr>
        <w:t>2</w:t>
      </w:r>
      <w:r w:rsidRPr="00023413">
        <w:rPr>
          <w:rFonts w:ascii="Verdana" w:hAnsi="Verdana"/>
          <w:b/>
          <w:bCs/>
          <w:iCs/>
          <w:sz w:val="20"/>
          <w:szCs w:val="20"/>
          <w:u w:val="single"/>
        </w:rPr>
        <w:t>%</w:t>
      </w:r>
      <w:r>
        <w:rPr>
          <w:rFonts w:ascii="Verdana" w:hAnsi="Verdana"/>
          <w:iCs/>
          <w:sz w:val="20"/>
          <w:szCs w:val="20"/>
        </w:rPr>
        <w:t xml:space="preserve"> da demografia do território.</w:t>
      </w:r>
    </w:p>
    <w:p w14:paraId="774E2B5A" w14:textId="64067872" w:rsidR="004670B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No BRASIL, seriam</w:t>
      </w:r>
      <w:r w:rsidRPr="008F18D8">
        <w:rPr>
          <w:rFonts w:ascii="Verdana" w:hAnsi="Verdana"/>
          <w:iCs/>
          <w:sz w:val="20"/>
          <w:szCs w:val="20"/>
        </w:rPr>
        <w:t xml:space="preserve"> </w:t>
      </w:r>
      <w:r w:rsidRPr="00F25213">
        <w:rPr>
          <w:rFonts w:ascii="Verdana" w:hAnsi="Verdana"/>
          <w:b/>
          <w:bCs/>
          <w:iCs/>
          <w:sz w:val="20"/>
          <w:szCs w:val="20"/>
        </w:rPr>
        <w:t>2</w:t>
      </w:r>
      <w:r w:rsidR="00755521">
        <w:rPr>
          <w:rFonts w:ascii="Verdana" w:hAnsi="Verdana"/>
          <w:b/>
          <w:bCs/>
          <w:iCs/>
          <w:sz w:val="20"/>
          <w:szCs w:val="20"/>
        </w:rPr>
        <w:t>5</w:t>
      </w:r>
      <w:r w:rsidR="004F089D">
        <w:rPr>
          <w:rFonts w:ascii="Verdana" w:hAnsi="Verdana"/>
          <w:b/>
          <w:bCs/>
          <w:iCs/>
          <w:sz w:val="20"/>
          <w:szCs w:val="20"/>
        </w:rPr>
        <w:t>,5</w:t>
      </w:r>
      <w:r w:rsidRPr="00F25213">
        <w:rPr>
          <w:rFonts w:ascii="Verdana" w:hAnsi="Verdana"/>
          <w:b/>
          <w:bCs/>
          <w:iCs/>
          <w:sz w:val="20"/>
          <w:szCs w:val="20"/>
        </w:rPr>
        <w:t xml:space="preserve"> milhões</w:t>
      </w:r>
      <w:r w:rsidRPr="008F18D8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extermi</w:t>
      </w:r>
      <w:r w:rsidRPr="008F18D8">
        <w:rPr>
          <w:rFonts w:ascii="Verdana" w:hAnsi="Verdana"/>
          <w:iCs/>
          <w:sz w:val="20"/>
          <w:szCs w:val="20"/>
        </w:rPr>
        <w:t>nados</w:t>
      </w:r>
    </w:p>
    <w:p w14:paraId="0CE208B8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56753968" w14:textId="2235A091" w:rsidR="004670B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Na EUROPA (atual), </w:t>
      </w:r>
      <w:r w:rsidR="004F089D">
        <w:rPr>
          <w:rFonts w:ascii="Verdana" w:hAnsi="Verdana"/>
          <w:b/>
          <w:bCs/>
          <w:iCs/>
          <w:sz w:val="20"/>
          <w:szCs w:val="20"/>
        </w:rPr>
        <w:t>90,5</w:t>
      </w:r>
      <w:r w:rsidRPr="00F25213">
        <w:rPr>
          <w:rFonts w:ascii="Verdana" w:hAnsi="Verdana"/>
          <w:b/>
          <w:bCs/>
          <w:iCs/>
          <w:sz w:val="20"/>
          <w:szCs w:val="20"/>
        </w:rPr>
        <w:t xml:space="preserve"> milhões</w:t>
      </w:r>
      <w:r>
        <w:rPr>
          <w:rFonts w:ascii="Verdana" w:hAnsi="Verdana"/>
          <w:iCs/>
          <w:sz w:val="20"/>
          <w:szCs w:val="20"/>
        </w:rPr>
        <w:t xml:space="preserve"> os exterminados, mais que toda a </w:t>
      </w:r>
      <w:r w:rsidRPr="00313A05">
        <w:rPr>
          <w:rFonts w:ascii="Verdana" w:hAnsi="Verdana"/>
          <w:iCs/>
          <w:sz w:val="20"/>
          <w:szCs w:val="20"/>
        </w:rPr>
        <w:t>2ª GM</w:t>
      </w:r>
    </w:p>
    <w:p w14:paraId="6A283E52" w14:textId="77777777" w:rsidR="004670BB" w:rsidRPr="00F25213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24EBAD14" w14:textId="49BFAE36" w:rsidR="004670BB" w:rsidRPr="002C0C55" w:rsidRDefault="004670BB" w:rsidP="004670BB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Ainda na EUROPA (atual), seriam</w:t>
      </w:r>
      <w:r w:rsidR="00584645">
        <w:rPr>
          <w:rFonts w:ascii="Verdana" w:hAnsi="Verdana"/>
          <w:iCs/>
          <w:sz w:val="20"/>
          <w:szCs w:val="20"/>
        </w:rPr>
        <w:t xml:space="preserve"> </w:t>
      </w:r>
      <w:r w:rsidR="00E31E05">
        <w:rPr>
          <w:rFonts w:ascii="Verdana" w:hAnsi="Verdana"/>
          <w:b/>
          <w:bCs/>
          <w:iCs/>
          <w:sz w:val="20"/>
          <w:szCs w:val="20"/>
          <w:u w:val="single"/>
        </w:rPr>
        <w:t>3</w:t>
      </w:r>
      <w:r w:rsidR="00755521">
        <w:rPr>
          <w:rFonts w:ascii="Verdana" w:hAnsi="Verdana"/>
          <w:b/>
          <w:bCs/>
          <w:iCs/>
          <w:sz w:val="20"/>
          <w:szCs w:val="20"/>
          <w:u w:val="single"/>
        </w:rPr>
        <w:t>4</w:t>
      </w:r>
      <w:r w:rsidR="003F136E">
        <w:rPr>
          <w:rFonts w:ascii="Verdana" w:hAnsi="Verdana"/>
          <w:b/>
          <w:bCs/>
          <w:iCs/>
          <w:sz w:val="20"/>
          <w:szCs w:val="20"/>
          <w:u w:val="single"/>
        </w:rPr>
        <w:t>1</w:t>
      </w:r>
      <w:r w:rsidRPr="00652273">
        <w:rPr>
          <w:rFonts w:ascii="Verdana" w:hAnsi="Verdana"/>
          <w:b/>
          <w:bCs/>
          <w:iCs/>
          <w:sz w:val="20"/>
          <w:szCs w:val="20"/>
          <w:u w:val="single"/>
        </w:rPr>
        <w:t xml:space="preserve"> milhões</w:t>
      </w:r>
      <w:r>
        <w:rPr>
          <w:rFonts w:ascii="Verdana" w:hAnsi="Verdana"/>
          <w:iCs/>
          <w:sz w:val="20"/>
          <w:szCs w:val="20"/>
        </w:rPr>
        <w:t xml:space="preserve"> n</w:t>
      </w:r>
      <w:r w:rsidRPr="00B674BC">
        <w:rPr>
          <w:rFonts w:ascii="Verdana" w:hAnsi="Verdana"/>
          <w:iCs/>
          <w:sz w:val="20"/>
          <w:szCs w:val="20"/>
        </w:rPr>
        <w:t>esta escala “israelense”</w:t>
      </w:r>
      <w:r>
        <w:rPr>
          <w:rFonts w:ascii="Verdana" w:hAnsi="Verdana"/>
          <w:iCs/>
          <w:sz w:val="20"/>
          <w:szCs w:val="20"/>
        </w:rPr>
        <w:t xml:space="preserve"> em eventuais</w:t>
      </w:r>
      <w:r w:rsidRPr="00B674BC">
        <w:rPr>
          <w:rFonts w:ascii="Verdana" w:hAnsi="Verdana"/>
          <w:iCs/>
          <w:sz w:val="20"/>
          <w:szCs w:val="20"/>
        </w:rPr>
        <w:t xml:space="preserve"> 6 anos </w:t>
      </w:r>
      <w:r>
        <w:rPr>
          <w:rFonts w:ascii="Verdana" w:hAnsi="Verdana"/>
          <w:iCs/>
          <w:sz w:val="20"/>
          <w:szCs w:val="20"/>
        </w:rPr>
        <w:t>que durou a</w:t>
      </w:r>
      <w:r w:rsidRPr="00B674BC">
        <w:rPr>
          <w:rFonts w:ascii="Verdana" w:hAnsi="Verdana"/>
          <w:iCs/>
          <w:sz w:val="20"/>
          <w:szCs w:val="20"/>
        </w:rPr>
        <w:t xml:space="preserve"> 2ª GM</w:t>
      </w:r>
      <w:r>
        <w:rPr>
          <w:rFonts w:ascii="Verdana" w:hAnsi="Verdana"/>
          <w:iCs/>
          <w:sz w:val="20"/>
          <w:szCs w:val="20"/>
        </w:rPr>
        <w:t>, ou</w:t>
      </w:r>
      <w:r w:rsidR="00755521">
        <w:rPr>
          <w:rFonts w:ascii="Verdana" w:hAnsi="Verdana"/>
          <w:iCs/>
          <w:sz w:val="20"/>
          <w:szCs w:val="20"/>
        </w:rPr>
        <w:t xml:space="preserve"> quase</w:t>
      </w:r>
      <w:r w:rsidRPr="00B674BC">
        <w:rPr>
          <w:rFonts w:ascii="Verdana" w:hAnsi="Verdana"/>
          <w:iCs/>
          <w:sz w:val="20"/>
          <w:szCs w:val="20"/>
        </w:rPr>
        <w:t xml:space="preserve"> </w:t>
      </w:r>
      <w:r w:rsidRPr="00652273">
        <w:rPr>
          <w:rFonts w:ascii="Verdana" w:hAnsi="Verdana"/>
          <w:b/>
          <w:bCs/>
          <w:iCs/>
          <w:sz w:val="20"/>
          <w:szCs w:val="20"/>
        </w:rPr>
        <w:t>5 vezes mais</w:t>
      </w:r>
      <w:r w:rsidRPr="00B674BC">
        <w:rPr>
          <w:rFonts w:ascii="Verdana" w:hAnsi="Verdana"/>
          <w:iCs/>
          <w:sz w:val="20"/>
          <w:szCs w:val="20"/>
        </w:rPr>
        <w:t xml:space="preserve"> que</w:t>
      </w:r>
      <w:r>
        <w:rPr>
          <w:rFonts w:ascii="Verdana" w:hAnsi="Verdana"/>
          <w:iCs/>
          <w:sz w:val="20"/>
          <w:szCs w:val="20"/>
        </w:rPr>
        <w:t xml:space="preserve"> todos</w:t>
      </w:r>
      <w:r w:rsidRPr="00B674BC">
        <w:rPr>
          <w:rFonts w:ascii="Verdana" w:hAnsi="Verdana"/>
          <w:iCs/>
          <w:sz w:val="20"/>
          <w:szCs w:val="20"/>
        </w:rPr>
        <w:t xml:space="preserve"> os 70 milhões que morreram naquele período</w:t>
      </w:r>
      <w:r w:rsidR="005D22EF">
        <w:rPr>
          <w:rFonts w:ascii="Verdana" w:hAnsi="Verdana"/>
          <w:iCs/>
          <w:sz w:val="20"/>
          <w:szCs w:val="20"/>
        </w:rPr>
        <w:t xml:space="preserve"> hitleriano.</w:t>
      </w:r>
    </w:p>
    <w:p w14:paraId="005B9137" w14:textId="77777777" w:rsidR="004670BB" w:rsidRPr="00A233F5" w:rsidRDefault="004670BB" w:rsidP="004670BB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53DEA041" w14:textId="77777777" w:rsidR="004670BB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9A5409">
        <w:rPr>
          <w:rFonts w:ascii="Verdana" w:hAnsi="Verdana"/>
          <w:b/>
          <w:bCs/>
          <w:iCs/>
          <w:sz w:val="20"/>
          <w:szCs w:val="20"/>
        </w:rPr>
        <w:t>CRIANÇAS EXTERMINADAS</w:t>
      </w:r>
    </w:p>
    <w:p w14:paraId="1EB6BD13" w14:textId="77777777" w:rsidR="004670BB" w:rsidRPr="009A5409" w:rsidRDefault="004670BB" w:rsidP="004670BB">
      <w:pPr>
        <w:pStyle w:val="PargrafodaLista"/>
        <w:spacing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6380537F" w14:textId="77A27803" w:rsidR="004670BB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BD4D5D">
        <w:rPr>
          <w:rFonts w:ascii="Verdana" w:hAnsi="Verdana"/>
          <w:iCs/>
          <w:sz w:val="20"/>
          <w:szCs w:val="20"/>
        </w:rPr>
        <w:t>1</w:t>
      </w:r>
      <w:r w:rsidR="00827F69">
        <w:rPr>
          <w:rFonts w:ascii="Verdana" w:hAnsi="Verdana"/>
          <w:iCs/>
          <w:sz w:val="20"/>
          <w:szCs w:val="20"/>
        </w:rPr>
        <w:t>8</w:t>
      </w:r>
      <w:r w:rsidR="00454D1E">
        <w:rPr>
          <w:rFonts w:ascii="Verdana" w:hAnsi="Verdana"/>
          <w:iCs/>
          <w:sz w:val="20"/>
          <w:szCs w:val="20"/>
        </w:rPr>
        <w:t>.</w:t>
      </w:r>
      <w:r w:rsidR="00117824">
        <w:rPr>
          <w:rFonts w:ascii="Verdana" w:hAnsi="Verdana"/>
          <w:iCs/>
          <w:sz w:val="20"/>
          <w:szCs w:val="20"/>
        </w:rPr>
        <w:t>1</w:t>
      </w:r>
      <w:r w:rsidR="00B82603">
        <w:rPr>
          <w:rFonts w:ascii="Verdana" w:hAnsi="Verdana"/>
          <w:iCs/>
          <w:sz w:val="20"/>
          <w:szCs w:val="20"/>
        </w:rPr>
        <w:t>94</w:t>
      </w:r>
      <w:r w:rsidRPr="00BD4D5D">
        <w:rPr>
          <w:rFonts w:ascii="Verdana" w:hAnsi="Verdana"/>
          <w:iCs/>
          <w:sz w:val="20"/>
          <w:szCs w:val="20"/>
        </w:rPr>
        <w:t xml:space="preserve"> crianças assassinadas (1</w:t>
      </w:r>
      <w:r w:rsidR="00B82603">
        <w:rPr>
          <w:rFonts w:ascii="Verdana" w:hAnsi="Verdana"/>
          <w:iCs/>
          <w:sz w:val="20"/>
          <w:szCs w:val="20"/>
        </w:rPr>
        <w:t>8.000</w:t>
      </w:r>
      <w:r w:rsidRPr="00BD4D5D">
        <w:rPr>
          <w:rFonts w:ascii="Verdana" w:hAnsi="Verdana"/>
          <w:iCs/>
          <w:sz w:val="20"/>
          <w:szCs w:val="20"/>
        </w:rPr>
        <w:t xml:space="preserve"> em Gaza e 1</w:t>
      </w:r>
      <w:r w:rsidR="00B82603">
        <w:rPr>
          <w:rFonts w:ascii="Verdana" w:hAnsi="Verdana"/>
          <w:iCs/>
          <w:sz w:val="20"/>
          <w:szCs w:val="20"/>
        </w:rPr>
        <w:t>94</w:t>
      </w:r>
      <w:r w:rsidRPr="00BD4D5D">
        <w:rPr>
          <w:rFonts w:ascii="Verdana" w:hAnsi="Verdana"/>
          <w:iCs/>
          <w:sz w:val="20"/>
          <w:szCs w:val="20"/>
        </w:rPr>
        <w:t xml:space="preserve"> na Cisjordânia)</w:t>
      </w:r>
    </w:p>
    <w:p w14:paraId="4D1027EC" w14:textId="77777777" w:rsidR="004670BB" w:rsidRPr="00BD4D5D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7FD85B14" w14:textId="77777777" w:rsidR="004670BB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BD4D5D">
        <w:rPr>
          <w:rFonts w:ascii="Verdana" w:hAnsi="Verdana"/>
          <w:iCs/>
          <w:sz w:val="20"/>
          <w:szCs w:val="20"/>
        </w:rPr>
        <w:t>4 mil desaparecidas sob os escombros</w:t>
      </w:r>
    </w:p>
    <w:p w14:paraId="2A2B0002" w14:textId="77777777" w:rsidR="004670BB" w:rsidRPr="007C01A9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4EAC1C60" w14:textId="135EF118" w:rsidR="004670BB" w:rsidRPr="00993AB1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BD4D5D">
        <w:rPr>
          <w:rFonts w:ascii="Verdana" w:hAnsi="Verdana"/>
          <w:iCs/>
          <w:sz w:val="20"/>
          <w:szCs w:val="20"/>
        </w:rPr>
        <w:t xml:space="preserve">TOTAL CRIANÇAS assassinadas: </w:t>
      </w:r>
      <w:r w:rsidRPr="00993AB1">
        <w:rPr>
          <w:rFonts w:ascii="Verdana" w:hAnsi="Verdana"/>
          <w:b/>
          <w:bCs/>
          <w:iCs/>
          <w:sz w:val="20"/>
          <w:szCs w:val="20"/>
          <w:u w:val="single"/>
        </w:rPr>
        <w:t>2</w:t>
      </w:r>
      <w:r w:rsidR="00E33F13">
        <w:rPr>
          <w:rFonts w:ascii="Verdana" w:hAnsi="Verdana"/>
          <w:b/>
          <w:bCs/>
          <w:iCs/>
          <w:sz w:val="20"/>
          <w:szCs w:val="20"/>
          <w:u w:val="single"/>
        </w:rPr>
        <w:t>2</w:t>
      </w:r>
      <w:r w:rsidRPr="00993AB1">
        <w:rPr>
          <w:rFonts w:ascii="Verdana" w:hAnsi="Verdana"/>
          <w:b/>
          <w:bCs/>
          <w:iCs/>
          <w:sz w:val="20"/>
          <w:szCs w:val="20"/>
          <w:u w:val="single"/>
        </w:rPr>
        <w:t>.</w:t>
      </w:r>
      <w:r w:rsidR="00117824">
        <w:rPr>
          <w:rFonts w:ascii="Verdana" w:hAnsi="Verdana"/>
          <w:b/>
          <w:bCs/>
          <w:iCs/>
          <w:sz w:val="20"/>
          <w:szCs w:val="20"/>
          <w:u w:val="single"/>
        </w:rPr>
        <w:t>1</w:t>
      </w:r>
      <w:r w:rsidR="00B82603">
        <w:rPr>
          <w:rFonts w:ascii="Verdana" w:hAnsi="Verdana"/>
          <w:b/>
          <w:bCs/>
          <w:iCs/>
          <w:sz w:val="20"/>
          <w:szCs w:val="20"/>
          <w:u w:val="single"/>
        </w:rPr>
        <w:t>94</w:t>
      </w:r>
    </w:p>
    <w:p w14:paraId="3BC96BF0" w14:textId="77777777" w:rsidR="004670BB" w:rsidRPr="00993AB1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393EA098" w14:textId="76DD0F0D" w:rsidR="004670BB" w:rsidRPr="00B82603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Seriam</w:t>
      </w:r>
      <w:r w:rsidR="00450CF5">
        <w:rPr>
          <w:rFonts w:ascii="Verdana" w:hAnsi="Verdana"/>
          <w:iCs/>
          <w:sz w:val="20"/>
          <w:szCs w:val="20"/>
        </w:rPr>
        <w:t xml:space="preserve"> </w:t>
      </w:r>
      <w:r w:rsidR="00117824">
        <w:rPr>
          <w:rFonts w:ascii="Verdana" w:hAnsi="Verdana"/>
          <w:iCs/>
          <w:sz w:val="20"/>
          <w:szCs w:val="20"/>
        </w:rPr>
        <w:t>cerca</w:t>
      </w:r>
      <w:r w:rsidR="00450CF5">
        <w:rPr>
          <w:rFonts w:ascii="Verdana" w:hAnsi="Verdana"/>
          <w:iCs/>
          <w:sz w:val="20"/>
          <w:szCs w:val="20"/>
        </w:rPr>
        <w:t xml:space="preserve"> de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993AB1">
        <w:rPr>
          <w:rFonts w:ascii="Verdana" w:hAnsi="Verdana"/>
          <w:b/>
          <w:bCs/>
          <w:iCs/>
          <w:sz w:val="20"/>
          <w:szCs w:val="20"/>
        </w:rPr>
        <w:t>2</w:t>
      </w:r>
      <w:r w:rsidR="00B82603">
        <w:rPr>
          <w:rFonts w:ascii="Verdana" w:hAnsi="Verdana"/>
          <w:b/>
          <w:bCs/>
          <w:iCs/>
          <w:sz w:val="20"/>
          <w:szCs w:val="20"/>
        </w:rPr>
        <w:t>,1</w:t>
      </w:r>
      <w:r w:rsidRPr="00993AB1">
        <w:rPr>
          <w:rFonts w:ascii="Verdana" w:hAnsi="Verdana"/>
          <w:b/>
          <w:bCs/>
          <w:iCs/>
          <w:sz w:val="20"/>
          <w:szCs w:val="20"/>
        </w:rPr>
        <w:t xml:space="preserve"> milhões no BRASIL</w:t>
      </w:r>
    </w:p>
    <w:p w14:paraId="00CF081D" w14:textId="77777777" w:rsidR="00B82603" w:rsidRPr="00B82603" w:rsidRDefault="00B82603" w:rsidP="00B82603">
      <w:pPr>
        <w:pStyle w:val="PargrafodaLista"/>
        <w:rPr>
          <w:rFonts w:ascii="Verdana" w:hAnsi="Verdana"/>
          <w:iCs/>
          <w:sz w:val="20"/>
          <w:szCs w:val="20"/>
        </w:rPr>
      </w:pPr>
    </w:p>
    <w:p w14:paraId="5D28C9B5" w14:textId="77097E5A" w:rsidR="00B82603" w:rsidRDefault="00B82603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Ou, na EUROPA, </w:t>
      </w:r>
      <w:r w:rsidRPr="00B82603">
        <w:rPr>
          <w:rFonts w:ascii="Verdana" w:hAnsi="Verdana"/>
          <w:b/>
          <w:bCs/>
          <w:iCs/>
          <w:sz w:val="20"/>
          <w:szCs w:val="20"/>
        </w:rPr>
        <w:t>7,</w:t>
      </w:r>
      <w:r w:rsidR="00BD1276">
        <w:rPr>
          <w:rFonts w:ascii="Verdana" w:hAnsi="Verdana"/>
          <w:b/>
          <w:bCs/>
          <w:iCs/>
          <w:sz w:val="20"/>
          <w:szCs w:val="20"/>
        </w:rPr>
        <w:t>5</w:t>
      </w:r>
      <w:r w:rsidRPr="00B82603">
        <w:rPr>
          <w:rFonts w:ascii="Verdana" w:hAnsi="Verdana"/>
          <w:b/>
          <w:bCs/>
          <w:iCs/>
          <w:sz w:val="20"/>
          <w:szCs w:val="20"/>
        </w:rPr>
        <w:t xml:space="preserve"> milhões</w:t>
      </w:r>
    </w:p>
    <w:p w14:paraId="32A3A8DB" w14:textId="77777777" w:rsidR="004670BB" w:rsidRPr="007C01A9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4B91B7E5" w14:textId="5D8397D8" w:rsidR="004670BB" w:rsidRPr="00993AB1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993AB1">
        <w:rPr>
          <w:rFonts w:ascii="Verdana" w:hAnsi="Verdana"/>
          <w:b/>
          <w:bCs/>
          <w:iCs/>
          <w:sz w:val="20"/>
          <w:szCs w:val="20"/>
        </w:rPr>
        <w:t>9.</w:t>
      </w:r>
      <w:r w:rsidR="00C16000">
        <w:rPr>
          <w:rFonts w:ascii="Verdana" w:hAnsi="Verdana"/>
          <w:b/>
          <w:bCs/>
          <w:iCs/>
          <w:sz w:val="20"/>
          <w:szCs w:val="20"/>
        </w:rPr>
        <w:t>9</w:t>
      </w:r>
      <w:r w:rsidR="00363F85">
        <w:rPr>
          <w:rFonts w:ascii="Verdana" w:hAnsi="Verdana"/>
          <w:b/>
          <w:bCs/>
          <w:iCs/>
          <w:sz w:val="20"/>
          <w:szCs w:val="20"/>
        </w:rPr>
        <w:t>97</w:t>
      </w:r>
      <w:r w:rsidRPr="00993AB1">
        <w:rPr>
          <w:rFonts w:ascii="Verdana" w:hAnsi="Verdana"/>
          <w:b/>
          <w:bCs/>
          <w:iCs/>
          <w:sz w:val="20"/>
          <w:szCs w:val="20"/>
        </w:rPr>
        <w:t xml:space="preserve"> crianças por milhão de habitantes</w:t>
      </w:r>
      <w:r>
        <w:rPr>
          <w:rFonts w:ascii="Verdana" w:hAnsi="Verdana"/>
          <w:iCs/>
          <w:sz w:val="20"/>
          <w:szCs w:val="20"/>
        </w:rPr>
        <w:t xml:space="preserve"> de Gaza</w:t>
      </w:r>
      <w:r w:rsidRPr="00993AB1">
        <w:rPr>
          <w:rFonts w:ascii="Verdana" w:hAnsi="Verdana"/>
          <w:iCs/>
          <w:sz w:val="20"/>
          <w:szCs w:val="20"/>
        </w:rPr>
        <w:t xml:space="preserve"> em 1 ano</w:t>
      </w:r>
      <w:r w:rsidR="00450CF5">
        <w:rPr>
          <w:rFonts w:ascii="Verdana" w:hAnsi="Verdana"/>
          <w:iCs/>
          <w:sz w:val="20"/>
          <w:szCs w:val="20"/>
        </w:rPr>
        <w:t xml:space="preserve"> e </w:t>
      </w:r>
      <w:r w:rsidR="00C16000">
        <w:rPr>
          <w:rFonts w:ascii="Verdana" w:hAnsi="Verdana"/>
          <w:iCs/>
          <w:sz w:val="20"/>
          <w:szCs w:val="20"/>
        </w:rPr>
        <w:t>5</w:t>
      </w:r>
      <w:r w:rsidR="00450CF5">
        <w:rPr>
          <w:rFonts w:ascii="Verdana" w:hAnsi="Verdana"/>
          <w:iCs/>
          <w:sz w:val="20"/>
          <w:szCs w:val="20"/>
        </w:rPr>
        <w:t xml:space="preserve"> meses</w:t>
      </w:r>
    </w:p>
    <w:p w14:paraId="304899F8" w14:textId="77777777" w:rsidR="004670BB" w:rsidRPr="007C01A9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6C478766" w14:textId="77777777" w:rsidR="004670BB" w:rsidRPr="007C01A9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BD4D5D">
        <w:rPr>
          <w:rFonts w:ascii="Verdana" w:hAnsi="Verdana"/>
          <w:iCs/>
          <w:sz w:val="20"/>
          <w:szCs w:val="20"/>
        </w:rPr>
        <w:t xml:space="preserve">Assassinadas </w:t>
      </w:r>
      <w:r>
        <w:rPr>
          <w:rFonts w:ascii="Verdana" w:hAnsi="Verdana"/>
          <w:iCs/>
          <w:sz w:val="20"/>
          <w:szCs w:val="20"/>
        </w:rPr>
        <w:t>n</w:t>
      </w:r>
      <w:r w:rsidRPr="00BD4D5D">
        <w:rPr>
          <w:rFonts w:ascii="Verdana" w:hAnsi="Verdana"/>
          <w:iCs/>
          <w:sz w:val="20"/>
          <w:szCs w:val="20"/>
        </w:rPr>
        <w:t xml:space="preserve">a </w:t>
      </w:r>
      <w:r w:rsidRPr="00D834FB">
        <w:rPr>
          <w:rFonts w:ascii="Verdana" w:hAnsi="Verdana"/>
          <w:b/>
          <w:bCs/>
          <w:iCs/>
          <w:sz w:val="20"/>
          <w:szCs w:val="20"/>
        </w:rPr>
        <w:t>2ª Guerra Mundial (6 anos)</w:t>
      </w:r>
      <w:r w:rsidRPr="00BD4D5D">
        <w:rPr>
          <w:rFonts w:ascii="Verdana" w:hAnsi="Verdana"/>
          <w:iCs/>
          <w:sz w:val="20"/>
          <w:szCs w:val="20"/>
        </w:rPr>
        <w:t xml:space="preserve">: </w:t>
      </w:r>
      <w:r w:rsidRPr="00D834FB">
        <w:rPr>
          <w:rFonts w:ascii="Verdana" w:hAnsi="Verdana"/>
          <w:b/>
          <w:bCs/>
          <w:iCs/>
          <w:sz w:val="20"/>
          <w:szCs w:val="20"/>
          <w:u w:val="single"/>
        </w:rPr>
        <w:t>2.813 crianças por 1 milhão</w:t>
      </w:r>
    </w:p>
    <w:p w14:paraId="0F2238C3" w14:textId="77777777" w:rsidR="004670BB" w:rsidRPr="007C01A9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2EE8491D" w14:textId="5BD5CD21" w:rsidR="004670BB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BD4D5D">
        <w:rPr>
          <w:rFonts w:ascii="Verdana" w:hAnsi="Verdana"/>
          <w:iCs/>
          <w:sz w:val="20"/>
          <w:szCs w:val="20"/>
        </w:rPr>
        <w:t xml:space="preserve">“Israel” assassina </w:t>
      </w:r>
      <w:r w:rsidRPr="00D834FB">
        <w:rPr>
          <w:rFonts w:ascii="Verdana" w:hAnsi="Verdana"/>
          <w:b/>
          <w:bCs/>
          <w:iCs/>
          <w:color w:val="FF0000"/>
          <w:sz w:val="20"/>
          <w:szCs w:val="20"/>
          <w:u w:val="single"/>
        </w:rPr>
        <w:t>3,5</w:t>
      </w:r>
      <w:r w:rsidR="00BD1276">
        <w:rPr>
          <w:rFonts w:ascii="Verdana" w:hAnsi="Verdana"/>
          <w:b/>
          <w:bCs/>
          <w:iCs/>
          <w:color w:val="FF0000"/>
          <w:sz w:val="20"/>
          <w:szCs w:val="20"/>
          <w:u w:val="single"/>
        </w:rPr>
        <w:t>5</w:t>
      </w:r>
      <w:r w:rsidRPr="00D834FB">
        <w:rPr>
          <w:rFonts w:ascii="Verdana" w:hAnsi="Verdana"/>
          <w:b/>
          <w:bCs/>
          <w:iCs/>
          <w:color w:val="FF0000"/>
          <w:sz w:val="20"/>
          <w:szCs w:val="20"/>
          <w:u w:val="single"/>
        </w:rPr>
        <w:t xml:space="preserve"> vezes mais crianças palestinas</w:t>
      </w:r>
      <w:r w:rsidRPr="00BD4D5D">
        <w:rPr>
          <w:rFonts w:ascii="Verdana" w:hAnsi="Verdana"/>
          <w:iCs/>
          <w:sz w:val="20"/>
          <w:szCs w:val="20"/>
        </w:rPr>
        <w:t xml:space="preserve"> em Gaza em </w:t>
      </w:r>
      <w:r>
        <w:rPr>
          <w:rFonts w:ascii="Verdana" w:hAnsi="Verdana"/>
          <w:iCs/>
          <w:sz w:val="20"/>
          <w:szCs w:val="20"/>
        </w:rPr>
        <w:t>um</w:t>
      </w:r>
      <w:r w:rsidRPr="00BD4D5D">
        <w:rPr>
          <w:rFonts w:ascii="Verdana" w:hAnsi="Verdana"/>
          <w:iCs/>
          <w:sz w:val="20"/>
          <w:szCs w:val="20"/>
        </w:rPr>
        <w:t xml:space="preserve"> ano do que nos 6 anos da 2ª GM</w:t>
      </w:r>
      <w:r>
        <w:rPr>
          <w:rFonts w:ascii="Verdana" w:hAnsi="Verdana"/>
          <w:iCs/>
          <w:sz w:val="20"/>
          <w:szCs w:val="20"/>
        </w:rPr>
        <w:t xml:space="preserve">. Em eventuais 6 anos da atual matança em Gaza, daria </w:t>
      </w:r>
      <w:r w:rsidR="009E76D3" w:rsidRPr="00C16000">
        <w:rPr>
          <w:rFonts w:ascii="Verdana" w:hAnsi="Verdana"/>
          <w:b/>
          <w:bCs/>
          <w:iCs/>
          <w:sz w:val="20"/>
          <w:szCs w:val="20"/>
        </w:rPr>
        <w:t>1</w:t>
      </w:r>
      <w:r w:rsidR="00117824">
        <w:rPr>
          <w:rFonts w:ascii="Verdana" w:hAnsi="Verdana"/>
          <w:b/>
          <w:bCs/>
          <w:iCs/>
          <w:sz w:val="20"/>
          <w:szCs w:val="20"/>
        </w:rPr>
        <w:t>5</w:t>
      </w:r>
      <w:r w:rsidRPr="00C16000">
        <w:rPr>
          <w:rFonts w:ascii="Verdana" w:hAnsi="Verdana"/>
          <w:b/>
          <w:bCs/>
          <w:iCs/>
          <w:sz w:val="20"/>
          <w:szCs w:val="20"/>
        </w:rPr>
        <w:t xml:space="preserve"> vezes mais</w:t>
      </w:r>
      <w:r>
        <w:rPr>
          <w:rFonts w:ascii="Verdana" w:hAnsi="Verdana"/>
          <w:iCs/>
          <w:sz w:val="20"/>
          <w:szCs w:val="20"/>
        </w:rPr>
        <w:t xml:space="preserve"> crianças palestinas exterminadas que na </w:t>
      </w:r>
      <w:r w:rsidRPr="00BD4D5D">
        <w:rPr>
          <w:rFonts w:ascii="Verdana" w:hAnsi="Verdana"/>
          <w:iCs/>
          <w:sz w:val="20"/>
          <w:szCs w:val="20"/>
        </w:rPr>
        <w:t>2ª GM</w:t>
      </w:r>
    </w:p>
    <w:p w14:paraId="2049A0D3" w14:textId="77777777" w:rsidR="004670BB" w:rsidRPr="007C01A9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43AB7679" w14:textId="3ADADBB8" w:rsidR="004670BB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 Guerra entre</w:t>
      </w:r>
      <w:r w:rsidRPr="009C5862">
        <w:rPr>
          <w:rFonts w:ascii="Verdana" w:hAnsi="Verdana"/>
          <w:b/>
          <w:bCs/>
          <w:iCs/>
          <w:sz w:val="20"/>
          <w:szCs w:val="20"/>
        </w:rPr>
        <w:t xml:space="preserve"> RÚSSIA</w:t>
      </w:r>
      <w:r w:rsidRPr="007C01A9">
        <w:rPr>
          <w:rFonts w:ascii="Verdana" w:hAnsi="Verdana"/>
          <w:iCs/>
          <w:sz w:val="20"/>
          <w:szCs w:val="20"/>
        </w:rPr>
        <w:t xml:space="preserve"> e </w:t>
      </w:r>
      <w:r w:rsidRPr="009C5862">
        <w:rPr>
          <w:rFonts w:ascii="Verdana" w:hAnsi="Verdana"/>
          <w:b/>
          <w:bCs/>
          <w:iCs/>
          <w:sz w:val="20"/>
          <w:szCs w:val="20"/>
        </w:rPr>
        <w:t>UCRÂNIA</w:t>
      </w:r>
      <w:r>
        <w:rPr>
          <w:rFonts w:ascii="Verdana" w:hAnsi="Verdana"/>
          <w:iCs/>
          <w:sz w:val="20"/>
          <w:szCs w:val="20"/>
        </w:rPr>
        <w:t>, foram</w:t>
      </w:r>
      <w:r w:rsidRPr="00A90202">
        <w:rPr>
          <w:rFonts w:ascii="Verdana" w:hAnsi="Verdana"/>
          <w:iCs/>
          <w:sz w:val="20"/>
          <w:szCs w:val="20"/>
        </w:rPr>
        <w:t xml:space="preserve"> </w:t>
      </w:r>
      <w:r w:rsidRPr="007C01A9">
        <w:rPr>
          <w:rFonts w:ascii="Verdana" w:hAnsi="Verdana"/>
          <w:b/>
          <w:bCs/>
          <w:iCs/>
          <w:sz w:val="20"/>
          <w:szCs w:val="20"/>
        </w:rPr>
        <w:t>2,5 crianças por milhão</w:t>
      </w:r>
      <w:r>
        <w:rPr>
          <w:rFonts w:ascii="Verdana" w:hAnsi="Verdana"/>
          <w:iCs/>
          <w:sz w:val="20"/>
          <w:szCs w:val="20"/>
        </w:rPr>
        <w:t xml:space="preserve"> quando completados dois anos do conflito</w:t>
      </w:r>
      <w:r w:rsidR="00C16000">
        <w:rPr>
          <w:rFonts w:ascii="Verdana" w:hAnsi="Verdana"/>
          <w:iCs/>
          <w:sz w:val="20"/>
          <w:szCs w:val="20"/>
        </w:rPr>
        <w:t xml:space="preserve"> (agora estamos em 3 anos)</w:t>
      </w:r>
    </w:p>
    <w:p w14:paraId="23ECE629" w14:textId="77777777" w:rsidR="004670BB" w:rsidRPr="007C01A9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52468371" w14:textId="0D02BA32" w:rsidR="004670BB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Ou seja: “</w:t>
      </w:r>
      <w:proofErr w:type="spellStart"/>
      <w:r>
        <w:rPr>
          <w:rFonts w:ascii="Verdana" w:hAnsi="Verdana"/>
          <w:iCs/>
          <w:sz w:val="20"/>
          <w:szCs w:val="20"/>
        </w:rPr>
        <w:t>israel</w:t>
      </w:r>
      <w:proofErr w:type="spellEnd"/>
      <w:r>
        <w:rPr>
          <w:rFonts w:ascii="Verdana" w:hAnsi="Verdana"/>
          <w:iCs/>
          <w:sz w:val="20"/>
          <w:szCs w:val="20"/>
        </w:rPr>
        <w:t>” mata em Gaza</w:t>
      </w:r>
      <w:r w:rsidR="00A26E49">
        <w:rPr>
          <w:rFonts w:ascii="Verdana" w:hAnsi="Verdana"/>
          <w:iCs/>
          <w:sz w:val="20"/>
          <w:szCs w:val="20"/>
        </w:rPr>
        <w:t xml:space="preserve"> quase</w:t>
      </w:r>
      <w:r>
        <w:rPr>
          <w:rFonts w:ascii="Verdana" w:hAnsi="Verdana"/>
          <w:iCs/>
          <w:sz w:val="20"/>
          <w:szCs w:val="20"/>
        </w:rPr>
        <w:t xml:space="preserve"> </w:t>
      </w:r>
      <w:r w:rsidR="00A26E49">
        <w:rPr>
          <w:rFonts w:ascii="Verdana" w:hAnsi="Verdana"/>
          <w:b/>
          <w:bCs/>
          <w:iCs/>
          <w:sz w:val="20"/>
          <w:szCs w:val="20"/>
        </w:rPr>
        <w:t>4 mil</w:t>
      </w:r>
      <w:r w:rsidRPr="006D715D">
        <w:rPr>
          <w:rFonts w:ascii="Verdana" w:hAnsi="Verdana"/>
          <w:b/>
          <w:bCs/>
          <w:iCs/>
          <w:sz w:val="20"/>
          <w:szCs w:val="20"/>
        </w:rPr>
        <w:t xml:space="preserve"> vezes mais</w:t>
      </w:r>
      <w:r>
        <w:rPr>
          <w:rFonts w:ascii="Verdana" w:hAnsi="Verdana"/>
          <w:iCs/>
          <w:sz w:val="20"/>
          <w:szCs w:val="20"/>
        </w:rPr>
        <w:t xml:space="preserve">! E no caso da matança em Gaza durar os mesmos dois anos, </w:t>
      </w:r>
      <w:r w:rsidR="00F60260">
        <w:rPr>
          <w:rFonts w:ascii="Verdana" w:hAnsi="Verdana"/>
          <w:b/>
          <w:bCs/>
          <w:iCs/>
          <w:sz w:val="20"/>
          <w:szCs w:val="20"/>
          <w:u w:val="single"/>
        </w:rPr>
        <w:t>6,2 mil</w:t>
      </w:r>
      <w:r w:rsidRPr="006D715D">
        <w:rPr>
          <w:rFonts w:ascii="Verdana" w:hAnsi="Verdana"/>
          <w:b/>
          <w:bCs/>
          <w:iCs/>
          <w:sz w:val="20"/>
          <w:szCs w:val="20"/>
          <w:u w:val="single"/>
        </w:rPr>
        <w:t xml:space="preserve"> vezes mais</w:t>
      </w:r>
    </w:p>
    <w:p w14:paraId="762D6A01" w14:textId="77777777" w:rsidR="004670BB" w:rsidRPr="005314B4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47488E0A" w14:textId="792BE3ED" w:rsidR="004670BB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Segundo a ONG </w:t>
      </w:r>
      <w:proofErr w:type="spellStart"/>
      <w:r>
        <w:rPr>
          <w:rFonts w:ascii="Verdana" w:hAnsi="Verdana"/>
          <w:b/>
          <w:bCs/>
          <w:iCs/>
          <w:sz w:val="20"/>
          <w:szCs w:val="20"/>
        </w:rPr>
        <w:t>S</w:t>
      </w:r>
      <w:r w:rsidRPr="009C5862">
        <w:rPr>
          <w:rFonts w:ascii="Verdana" w:hAnsi="Verdana"/>
          <w:b/>
          <w:bCs/>
          <w:iCs/>
          <w:sz w:val="20"/>
          <w:szCs w:val="20"/>
        </w:rPr>
        <w:t>ave</w:t>
      </w:r>
      <w:proofErr w:type="spellEnd"/>
      <w:r w:rsidRPr="009C5862">
        <w:rPr>
          <w:rFonts w:ascii="Verdana" w:hAnsi="Verdana"/>
          <w:b/>
          <w:bCs/>
          <w:iCs/>
          <w:sz w:val="20"/>
          <w:szCs w:val="20"/>
        </w:rPr>
        <w:t xml:space="preserve"> The </w:t>
      </w:r>
      <w:proofErr w:type="spellStart"/>
      <w:r w:rsidRPr="009C5862">
        <w:rPr>
          <w:rFonts w:ascii="Verdana" w:hAnsi="Verdana"/>
          <w:b/>
          <w:bCs/>
          <w:iCs/>
          <w:sz w:val="20"/>
          <w:szCs w:val="20"/>
        </w:rPr>
        <w:t>Children</w:t>
      </w:r>
      <w:proofErr w:type="spellEnd"/>
      <w:r>
        <w:rPr>
          <w:rFonts w:ascii="Verdana" w:hAnsi="Verdana"/>
          <w:iCs/>
          <w:sz w:val="20"/>
          <w:szCs w:val="20"/>
        </w:rPr>
        <w:t>, em todas as guerras havidas no mundo</w:t>
      </w:r>
      <w:r w:rsidRPr="00A65CE1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de 2019 a 2022</w:t>
      </w:r>
      <w:r w:rsidR="00C16000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morreram </w:t>
      </w:r>
      <w:r w:rsidRPr="00C324C2">
        <w:rPr>
          <w:rFonts w:ascii="Verdana" w:hAnsi="Verdana"/>
          <w:b/>
          <w:bCs/>
          <w:iCs/>
          <w:sz w:val="20"/>
          <w:szCs w:val="20"/>
        </w:rPr>
        <w:t>12.193 crianças</w:t>
      </w:r>
    </w:p>
    <w:p w14:paraId="457E0234" w14:textId="77777777" w:rsidR="004670BB" w:rsidRPr="005314B4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0E27664D" w14:textId="53BD4B6A" w:rsidR="004670BB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Então “</w:t>
      </w:r>
      <w:proofErr w:type="spellStart"/>
      <w:r>
        <w:rPr>
          <w:rFonts w:ascii="Verdana" w:hAnsi="Verdana"/>
          <w:iCs/>
          <w:sz w:val="20"/>
          <w:szCs w:val="20"/>
        </w:rPr>
        <w:t>israel</w:t>
      </w:r>
      <w:proofErr w:type="spellEnd"/>
      <w:r>
        <w:rPr>
          <w:rFonts w:ascii="Verdana" w:hAnsi="Verdana"/>
          <w:iCs/>
          <w:sz w:val="20"/>
          <w:szCs w:val="20"/>
        </w:rPr>
        <w:t xml:space="preserve">” mata em Gaza </w:t>
      </w:r>
      <w:r w:rsidR="00FD75B8">
        <w:rPr>
          <w:rFonts w:ascii="Verdana" w:hAnsi="Verdana"/>
          <w:iCs/>
          <w:sz w:val="20"/>
          <w:szCs w:val="20"/>
        </w:rPr>
        <w:t>(</w:t>
      </w:r>
      <w:r w:rsidRPr="00C324C2">
        <w:rPr>
          <w:rFonts w:ascii="Verdana" w:hAnsi="Verdana"/>
          <w:b/>
          <w:bCs/>
          <w:iCs/>
          <w:sz w:val="20"/>
          <w:szCs w:val="20"/>
        </w:rPr>
        <w:t>0,027% da população mundial</w:t>
      </w:r>
      <w:r w:rsidR="00FD75B8">
        <w:rPr>
          <w:rFonts w:ascii="Verdana" w:hAnsi="Verdana"/>
          <w:iCs/>
          <w:sz w:val="20"/>
          <w:szCs w:val="20"/>
        </w:rPr>
        <w:t>)</w:t>
      </w:r>
      <w:r>
        <w:rPr>
          <w:rFonts w:ascii="Verdana" w:hAnsi="Verdana"/>
          <w:iCs/>
          <w:sz w:val="20"/>
          <w:szCs w:val="20"/>
        </w:rPr>
        <w:t xml:space="preserve">, </w:t>
      </w:r>
      <w:r w:rsidRPr="00C324C2">
        <w:rPr>
          <w:rFonts w:ascii="Verdana" w:hAnsi="Verdana"/>
          <w:b/>
          <w:bCs/>
          <w:iCs/>
          <w:sz w:val="20"/>
          <w:szCs w:val="20"/>
          <w:u w:val="single"/>
        </w:rPr>
        <w:t>quase o dobro</w:t>
      </w:r>
      <w:r>
        <w:rPr>
          <w:rFonts w:ascii="Verdana" w:hAnsi="Verdana"/>
          <w:iCs/>
          <w:sz w:val="20"/>
          <w:szCs w:val="20"/>
        </w:rPr>
        <w:t xml:space="preserve"> de um mundo de 8,2 bilhões de habitantes, e não em 4 anos, mas em </w:t>
      </w:r>
      <w:r w:rsidR="00C16000">
        <w:rPr>
          <w:rFonts w:ascii="Verdana" w:hAnsi="Verdana"/>
          <w:iCs/>
          <w:sz w:val="20"/>
          <w:szCs w:val="20"/>
        </w:rPr>
        <w:t xml:space="preserve">526 (era quase o mesmo para </w:t>
      </w:r>
      <w:r>
        <w:rPr>
          <w:rFonts w:ascii="Verdana" w:hAnsi="Verdana"/>
          <w:iCs/>
          <w:sz w:val="20"/>
          <w:szCs w:val="20"/>
        </w:rPr>
        <w:t>4</w:t>
      </w:r>
      <w:r w:rsidR="004616D2">
        <w:rPr>
          <w:rFonts w:ascii="Verdana" w:hAnsi="Verdana"/>
          <w:iCs/>
          <w:sz w:val="20"/>
          <w:szCs w:val="20"/>
        </w:rPr>
        <w:t>69</w:t>
      </w:r>
      <w:r>
        <w:rPr>
          <w:rFonts w:ascii="Verdana" w:hAnsi="Verdana"/>
          <w:iCs/>
          <w:sz w:val="20"/>
          <w:szCs w:val="20"/>
        </w:rPr>
        <w:t xml:space="preserve"> dias</w:t>
      </w:r>
      <w:r w:rsidR="00C16000">
        <w:rPr>
          <w:rFonts w:ascii="Verdana" w:hAnsi="Verdana"/>
          <w:iCs/>
          <w:sz w:val="20"/>
          <w:szCs w:val="20"/>
        </w:rPr>
        <w:t>)</w:t>
      </w:r>
    </w:p>
    <w:p w14:paraId="188C508C" w14:textId="77777777" w:rsidR="004670BB" w:rsidRPr="005314B4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59FAC3A7" w14:textId="77777777" w:rsidR="004670BB" w:rsidRPr="00837069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837069">
        <w:rPr>
          <w:rFonts w:ascii="Verdana" w:hAnsi="Verdana"/>
          <w:iCs/>
          <w:sz w:val="20"/>
          <w:szCs w:val="20"/>
        </w:rPr>
        <w:t xml:space="preserve">Tomando a população mundial para exemplificar, as guerras no mundo teriam matado, em 4 anos, em média, </w:t>
      </w:r>
      <w:r w:rsidRPr="00837069">
        <w:rPr>
          <w:rFonts w:ascii="Verdana" w:hAnsi="Verdana"/>
          <w:b/>
          <w:bCs/>
          <w:iCs/>
          <w:sz w:val="20"/>
          <w:szCs w:val="20"/>
        </w:rPr>
        <w:t>1,49 crianças por milhão</w:t>
      </w:r>
      <w:r w:rsidRPr="00837069">
        <w:rPr>
          <w:rFonts w:ascii="Verdana" w:hAnsi="Verdana"/>
          <w:iCs/>
          <w:sz w:val="20"/>
          <w:szCs w:val="20"/>
        </w:rPr>
        <w:t xml:space="preserve"> de habitantes.</w:t>
      </w:r>
    </w:p>
    <w:p w14:paraId="0430D1BC" w14:textId="77777777" w:rsidR="004670BB" w:rsidRPr="00837069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5FEADAA2" w14:textId="77777777" w:rsidR="004670BB" w:rsidRPr="00837069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837069">
        <w:rPr>
          <w:rFonts w:ascii="Verdana" w:hAnsi="Verdana"/>
          <w:b/>
          <w:bCs/>
          <w:iCs/>
          <w:sz w:val="20"/>
          <w:szCs w:val="20"/>
        </w:rPr>
        <w:t>Ao ano</w:t>
      </w:r>
      <w:r w:rsidRPr="00837069">
        <w:rPr>
          <w:rFonts w:ascii="Verdana" w:hAnsi="Verdana"/>
          <w:iCs/>
          <w:sz w:val="20"/>
          <w:szCs w:val="20"/>
        </w:rPr>
        <w:t xml:space="preserve">, foram </w:t>
      </w:r>
      <w:r w:rsidRPr="00837069">
        <w:rPr>
          <w:rFonts w:ascii="Verdana" w:hAnsi="Verdana"/>
          <w:b/>
          <w:bCs/>
          <w:iCs/>
          <w:sz w:val="20"/>
          <w:szCs w:val="20"/>
          <w:u w:val="single"/>
        </w:rPr>
        <w:t>0,37 crianças</w:t>
      </w:r>
      <w:r w:rsidRPr="00837069">
        <w:rPr>
          <w:rFonts w:ascii="Verdana" w:hAnsi="Verdana"/>
          <w:iCs/>
          <w:sz w:val="20"/>
          <w:szCs w:val="20"/>
        </w:rPr>
        <w:t xml:space="preserve"> por milhão de habitantes no mundo.</w:t>
      </w:r>
    </w:p>
    <w:p w14:paraId="4FD261AD" w14:textId="77777777" w:rsidR="004670BB" w:rsidRPr="00837069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54FA081B" w14:textId="1CE36348" w:rsidR="004670BB" w:rsidRDefault="004670BB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837069">
        <w:rPr>
          <w:rFonts w:ascii="Verdana" w:hAnsi="Verdana"/>
          <w:iCs/>
          <w:sz w:val="20"/>
          <w:szCs w:val="20"/>
        </w:rPr>
        <w:t xml:space="preserve">Na comparação, em GAZA </w:t>
      </w:r>
      <w:r w:rsidRPr="00837069">
        <w:rPr>
          <w:rFonts w:ascii="Verdana" w:hAnsi="Verdana"/>
          <w:b/>
          <w:bCs/>
          <w:iCs/>
          <w:sz w:val="20"/>
          <w:szCs w:val="20"/>
        </w:rPr>
        <w:t>“</w:t>
      </w:r>
      <w:proofErr w:type="spellStart"/>
      <w:r w:rsidRPr="00837069">
        <w:rPr>
          <w:rFonts w:ascii="Verdana" w:hAnsi="Verdana"/>
          <w:b/>
          <w:bCs/>
          <w:iCs/>
          <w:sz w:val="20"/>
          <w:szCs w:val="20"/>
        </w:rPr>
        <w:t>israel</w:t>
      </w:r>
      <w:proofErr w:type="spellEnd"/>
      <w:r w:rsidRPr="00837069">
        <w:rPr>
          <w:rFonts w:ascii="Verdana" w:hAnsi="Verdana"/>
          <w:b/>
          <w:bCs/>
          <w:iCs/>
          <w:sz w:val="20"/>
          <w:szCs w:val="20"/>
        </w:rPr>
        <w:t xml:space="preserve">” mata </w:t>
      </w:r>
      <w:r w:rsidRPr="00837069">
        <w:rPr>
          <w:rFonts w:ascii="Verdana" w:hAnsi="Verdana"/>
          <w:b/>
          <w:bCs/>
          <w:iCs/>
          <w:sz w:val="20"/>
          <w:szCs w:val="20"/>
          <w:u w:val="single"/>
        </w:rPr>
        <w:t>26.</w:t>
      </w:r>
      <w:r w:rsidR="00E8660E">
        <w:rPr>
          <w:rFonts w:ascii="Verdana" w:hAnsi="Verdana"/>
          <w:b/>
          <w:bCs/>
          <w:iCs/>
          <w:sz w:val="20"/>
          <w:szCs w:val="20"/>
          <w:u w:val="single"/>
        </w:rPr>
        <w:t>730</w:t>
      </w:r>
      <w:r w:rsidRPr="00837069">
        <w:rPr>
          <w:rFonts w:ascii="Verdana" w:hAnsi="Verdana"/>
          <w:b/>
          <w:bCs/>
          <w:iCs/>
          <w:sz w:val="20"/>
          <w:szCs w:val="20"/>
        </w:rPr>
        <w:t xml:space="preserve"> vezes mais</w:t>
      </w:r>
      <w:r w:rsidRPr="00837069">
        <w:rPr>
          <w:rFonts w:ascii="Verdana" w:hAnsi="Verdana"/>
          <w:iCs/>
          <w:sz w:val="20"/>
          <w:szCs w:val="20"/>
        </w:rPr>
        <w:t xml:space="preserve"> crianças palestinas.</w:t>
      </w:r>
    </w:p>
    <w:p w14:paraId="0D5BD713" w14:textId="77777777" w:rsidR="0047685C" w:rsidRPr="0047685C" w:rsidRDefault="0047685C" w:rsidP="0047685C">
      <w:pPr>
        <w:pStyle w:val="PargrafodaLista"/>
        <w:rPr>
          <w:rFonts w:ascii="Verdana" w:hAnsi="Verdana"/>
          <w:iCs/>
          <w:sz w:val="20"/>
          <w:szCs w:val="20"/>
        </w:rPr>
      </w:pPr>
    </w:p>
    <w:p w14:paraId="7D35A084" w14:textId="21740889" w:rsidR="0047685C" w:rsidRDefault="0047685C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1C3C1C">
        <w:rPr>
          <w:rFonts w:ascii="Verdana" w:hAnsi="Verdana"/>
          <w:b/>
          <w:bCs/>
          <w:iCs/>
          <w:sz w:val="20"/>
          <w:szCs w:val="20"/>
        </w:rPr>
        <w:t>40 mil crianças ficaram órfãs</w:t>
      </w:r>
      <w:r>
        <w:rPr>
          <w:rFonts w:ascii="Verdana" w:hAnsi="Verdana"/>
          <w:iCs/>
          <w:sz w:val="20"/>
          <w:szCs w:val="20"/>
        </w:rPr>
        <w:t xml:space="preserve"> de pai </w:t>
      </w:r>
      <w:r w:rsidRPr="001C3C1C">
        <w:rPr>
          <w:rFonts w:ascii="Verdana" w:hAnsi="Verdana"/>
          <w:b/>
          <w:bCs/>
          <w:iCs/>
          <w:color w:val="FF0000"/>
          <w:sz w:val="20"/>
          <w:szCs w:val="20"/>
        </w:rPr>
        <w:t>ou</w:t>
      </w:r>
      <w:r>
        <w:rPr>
          <w:rFonts w:ascii="Verdana" w:hAnsi="Verdana"/>
          <w:iCs/>
          <w:sz w:val="20"/>
          <w:szCs w:val="20"/>
        </w:rPr>
        <w:t xml:space="preserve"> mãe desde 7 de outubro de 2023.</w:t>
      </w:r>
    </w:p>
    <w:p w14:paraId="34BFED22" w14:textId="77777777" w:rsidR="0047685C" w:rsidRPr="0047685C" w:rsidRDefault="0047685C" w:rsidP="0047685C">
      <w:pPr>
        <w:pStyle w:val="PargrafodaLista"/>
        <w:rPr>
          <w:rFonts w:ascii="Verdana" w:hAnsi="Verdana"/>
          <w:iCs/>
          <w:sz w:val="20"/>
          <w:szCs w:val="20"/>
        </w:rPr>
      </w:pPr>
    </w:p>
    <w:p w14:paraId="4E8A8FEA" w14:textId="2AC1DF29" w:rsidR="0047685C" w:rsidRDefault="0047685C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No Brasil seriam </w:t>
      </w:r>
      <w:r w:rsidRPr="001C3C1C">
        <w:rPr>
          <w:rFonts w:ascii="Verdana" w:hAnsi="Verdana"/>
          <w:b/>
          <w:bCs/>
          <w:iCs/>
          <w:sz w:val="20"/>
          <w:szCs w:val="20"/>
        </w:rPr>
        <w:t>3,8 milhões</w:t>
      </w:r>
      <w:r>
        <w:rPr>
          <w:rFonts w:ascii="Verdana" w:hAnsi="Verdana"/>
          <w:iCs/>
          <w:sz w:val="20"/>
          <w:szCs w:val="20"/>
        </w:rPr>
        <w:t xml:space="preserve"> de crianças órfãs.</w:t>
      </w:r>
    </w:p>
    <w:p w14:paraId="2498CDF7" w14:textId="77777777" w:rsidR="0047685C" w:rsidRPr="0047685C" w:rsidRDefault="0047685C" w:rsidP="0047685C">
      <w:pPr>
        <w:pStyle w:val="PargrafodaLista"/>
        <w:rPr>
          <w:rFonts w:ascii="Verdana" w:hAnsi="Verdana"/>
          <w:iCs/>
          <w:sz w:val="20"/>
          <w:szCs w:val="20"/>
        </w:rPr>
      </w:pPr>
    </w:p>
    <w:p w14:paraId="55B890D3" w14:textId="33874AA7" w:rsidR="0047685C" w:rsidRDefault="0047685C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Na Europa seriam </w:t>
      </w:r>
      <w:r w:rsidRPr="001C3C1C">
        <w:rPr>
          <w:rFonts w:ascii="Verdana" w:hAnsi="Verdana"/>
          <w:b/>
          <w:bCs/>
          <w:iCs/>
          <w:sz w:val="20"/>
          <w:szCs w:val="20"/>
        </w:rPr>
        <w:t>13,5 milhões</w:t>
      </w:r>
      <w:r>
        <w:rPr>
          <w:rFonts w:ascii="Verdana" w:hAnsi="Verdana"/>
          <w:iCs/>
          <w:sz w:val="20"/>
          <w:szCs w:val="20"/>
        </w:rPr>
        <w:t xml:space="preserve"> de crianças órfãs.</w:t>
      </w:r>
    </w:p>
    <w:p w14:paraId="69F4484F" w14:textId="77777777" w:rsidR="0047685C" w:rsidRPr="0047685C" w:rsidRDefault="0047685C" w:rsidP="0047685C">
      <w:pPr>
        <w:pStyle w:val="PargrafodaLista"/>
        <w:rPr>
          <w:rFonts w:ascii="Verdana" w:hAnsi="Verdana"/>
          <w:iCs/>
          <w:sz w:val="20"/>
          <w:szCs w:val="20"/>
        </w:rPr>
      </w:pPr>
    </w:p>
    <w:p w14:paraId="2162E4E7" w14:textId="778CACCE" w:rsidR="0047685C" w:rsidRDefault="0047685C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1C3C1C">
        <w:rPr>
          <w:rFonts w:ascii="Verdana" w:hAnsi="Verdana"/>
          <w:b/>
          <w:bCs/>
          <w:iCs/>
          <w:sz w:val="20"/>
          <w:szCs w:val="20"/>
        </w:rPr>
        <w:t>17 mil crianças ficaram órfãs</w:t>
      </w:r>
      <w:r>
        <w:rPr>
          <w:rFonts w:ascii="Verdana" w:hAnsi="Verdana"/>
          <w:iCs/>
          <w:sz w:val="20"/>
          <w:szCs w:val="20"/>
        </w:rPr>
        <w:t xml:space="preserve"> de pai </w:t>
      </w:r>
      <w:r w:rsidRPr="001C3C1C">
        <w:rPr>
          <w:rFonts w:ascii="Verdana" w:hAnsi="Verdana"/>
          <w:b/>
          <w:bCs/>
          <w:iCs/>
          <w:color w:val="FF0000"/>
          <w:sz w:val="20"/>
          <w:szCs w:val="20"/>
        </w:rPr>
        <w:t>e</w:t>
      </w:r>
      <w:r>
        <w:rPr>
          <w:rFonts w:ascii="Verdana" w:hAnsi="Verdana"/>
          <w:iCs/>
          <w:sz w:val="20"/>
          <w:szCs w:val="20"/>
        </w:rPr>
        <w:t xml:space="preserve"> mãe desde 7 de outubro de 2023.</w:t>
      </w:r>
    </w:p>
    <w:p w14:paraId="7A4C8DE0" w14:textId="77777777" w:rsidR="0047685C" w:rsidRPr="0047685C" w:rsidRDefault="0047685C" w:rsidP="0047685C">
      <w:pPr>
        <w:pStyle w:val="PargrafodaLista"/>
        <w:rPr>
          <w:rFonts w:ascii="Verdana" w:hAnsi="Verdana"/>
          <w:iCs/>
          <w:sz w:val="20"/>
          <w:szCs w:val="20"/>
        </w:rPr>
      </w:pPr>
    </w:p>
    <w:p w14:paraId="0950C2C4" w14:textId="2962854B" w:rsidR="0047685C" w:rsidRDefault="0047685C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No Brasil seriam </w:t>
      </w:r>
      <w:r w:rsidRPr="001C3C1C">
        <w:rPr>
          <w:rFonts w:ascii="Verdana" w:hAnsi="Verdana"/>
          <w:b/>
          <w:bCs/>
          <w:iCs/>
          <w:sz w:val="20"/>
          <w:szCs w:val="20"/>
        </w:rPr>
        <w:t>1,6 milh</w:t>
      </w:r>
      <w:r w:rsidR="001C3C1C">
        <w:rPr>
          <w:rFonts w:ascii="Verdana" w:hAnsi="Verdana"/>
          <w:b/>
          <w:bCs/>
          <w:iCs/>
          <w:sz w:val="20"/>
          <w:szCs w:val="20"/>
        </w:rPr>
        <w:t>ão</w:t>
      </w:r>
      <w:r>
        <w:rPr>
          <w:rFonts w:ascii="Verdana" w:hAnsi="Verdana"/>
          <w:iCs/>
          <w:sz w:val="20"/>
          <w:szCs w:val="20"/>
        </w:rPr>
        <w:t xml:space="preserve"> de crianças totalmente órfãs.</w:t>
      </w:r>
    </w:p>
    <w:p w14:paraId="1F9E1B6E" w14:textId="77777777" w:rsidR="0047685C" w:rsidRPr="0047685C" w:rsidRDefault="0047685C" w:rsidP="0047685C">
      <w:pPr>
        <w:pStyle w:val="PargrafodaLista"/>
        <w:rPr>
          <w:rFonts w:ascii="Verdana" w:hAnsi="Verdana"/>
          <w:iCs/>
          <w:sz w:val="20"/>
          <w:szCs w:val="20"/>
        </w:rPr>
      </w:pPr>
    </w:p>
    <w:p w14:paraId="55F47E4C" w14:textId="01350553" w:rsidR="0047685C" w:rsidRPr="00837069" w:rsidRDefault="0047685C" w:rsidP="004670BB">
      <w:pPr>
        <w:pStyle w:val="PargrafodaLista"/>
        <w:numPr>
          <w:ilvl w:val="0"/>
          <w:numId w:val="15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Na Europa seriam </w:t>
      </w:r>
      <w:r w:rsidRPr="001C3C1C">
        <w:rPr>
          <w:rFonts w:ascii="Verdana" w:hAnsi="Verdana"/>
          <w:b/>
          <w:bCs/>
          <w:iCs/>
          <w:sz w:val="20"/>
          <w:szCs w:val="20"/>
        </w:rPr>
        <w:t>5,8 milhões</w:t>
      </w:r>
      <w:r>
        <w:rPr>
          <w:rFonts w:ascii="Verdana" w:hAnsi="Verdana"/>
          <w:iCs/>
          <w:sz w:val="20"/>
          <w:szCs w:val="20"/>
        </w:rPr>
        <w:t xml:space="preserve"> de crianças totalmente órfãs.</w:t>
      </w:r>
    </w:p>
    <w:p w14:paraId="1715E0FB" w14:textId="77777777" w:rsidR="004670BB" w:rsidRPr="00993AB1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3D64C99C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5E974A00" w14:textId="77777777" w:rsidR="004670BB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9A5409">
        <w:rPr>
          <w:rFonts w:ascii="Verdana" w:hAnsi="Verdana"/>
          <w:b/>
          <w:bCs/>
          <w:iCs/>
          <w:sz w:val="20"/>
          <w:szCs w:val="20"/>
        </w:rPr>
        <w:t>MULHERES EXTERMINADAS</w:t>
      </w:r>
    </w:p>
    <w:p w14:paraId="6CFEC427" w14:textId="77777777" w:rsidR="004670BB" w:rsidRPr="009A5409" w:rsidRDefault="004670BB" w:rsidP="004670BB">
      <w:pPr>
        <w:pStyle w:val="PargrafodaLista"/>
        <w:spacing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04B80A6D" w14:textId="5C69481F" w:rsidR="004670BB" w:rsidRDefault="004670BB" w:rsidP="004670BB">
      <w:pPr>
        <w:pStyle w:val="PargrafodaLista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ascii="Verdana" w:hAnsi="Verdana"/>
          <w:iCs/>
          <w:sz w:val="20"/>
          <w:szCs w:val="20"/>
        </w:rPr>
      </w:pPr>
      <w:r w:rsidRPr="00511283">
        <w:rPr>
          <w:rFonts w:ascii="Verdana" w:hAnsi="Verdana"/>
          <w:b/>
          <w:bCs/>
          <w:iCs/>
          <w:sz w:val="20"/>
          <w:szCs w:val="20"/>
        </w:rPr>
        <w:t>1</w:t>
      </w:r>
      <w:r w:rsidR="001D45F4">
        <w:rPr>
          <w:rFonts w:ascii="Verdana" w:hAnsi="Verdana"/>
          <w:b/>
          <w:bCs/>
          <w:iCs/>
          <w:sz w:val="20"/>
          <w:szCs w:val="20"/>
        </w:rPr>
        <w:t>3.</w:t>
      </w:r>
      <w:r w:rsidR="00B82603">
        <w:rPr>
          <w:rFonts w:ascii="Verdana" w:hAnsi="Verdana"/>
          <w:b/>
          <w:bCs/>
          <w:iCs/>
          <w:sz w:val="20"/>
          <w:szCs w:val="20"/>
        </w:rPr>
        <w:t>100</w:t>
      </w:r>
      <w:r w:rsidRPr="00BD4D5D">
        <w:rPr>
          <w:rFonts w:ascii="Verdana" w:hAnsi="Verdana"/>
          <w:iCs/>
          <w:sz w:val="20"/>
          <w:szCs w:val="20"/>
        </w:rPr>
        <w:t>, com as 700 desaparecidas sob os escombros</w:t>
      </w:r>
    </w:p>
    <w:p w14:paraId="2374AD9F" w14:textId="77777777" w:rsidR="004670BB" w:rsidRDefault="004670BB" w:rsidP="004670BB">
      <w:pPr>
        <w:pStyle w:val="PargrafodaLista"/>
        <w:spacing w:line="360" w:lineRule="auto"/>
        <w:ind w:left="714"/>
        <w:jc w:val="both"/>
        <w:rPr>
          <w:rFonts w:ascii="Verdana" w:hAnsi="Verdana"/>
          <w:iCs/>
          <w:sz w:val="20"/>
          <w:szCs w:val="20"/>
        </w:rPr>
      </w:pPr>
    </w:p>
    <w:p w14:paraId="4E35852D" w14:textId="4E00B560" w:rsidR="004670BB" w:rsidRPr="00993AB1" w:rsidRDefault="004670BB" w:rsidP="004670BB">
      <w:pPr>
        <w:pStyle w:val="PargrafodaLista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Seriam quase </w:t>
      </w:r>
      <w:r>
        <w:rPr>
          <w:rFonts w:ascii="Verdana" w:hAnsi="Verdana"/>
          <w:b/>
          <w:bCs/>
          <w:iCs/>
          <w:sz w:val="20"/>
          <w:szCs w:val="20"/>
        </w:rPr>
        <w:t>1,2</w:t>
      </w:r>
      <w:r w:rsidR="00B82603">
        <w:rPr>
          <w:rFonts w:ascii="Verdana" w:hAnsi="Verdana"/>
          <w:b/>
          <w:bCs/>
          <w:iCs/>
          <w:sz w:val="20"/>
          <w:szCs w:val="20"/>
        </w:rPr>
        <w:t>5</w:t>
      </w:r>
      <w:r w:rsidRPr="00993AB1">
        <w:rPr>
          <w:rFonts w:ascii="Verdana" w:hAnsi="Verdana"/>
          <w:b/>
          <w:bCs/>
          <w:iCs/>
          <w:sz w:val="20"/>
          <w:szCs w:val="20"/>
        </w:rPr>
        <w:t xml:space="preserve"> milh</w:t>
      </w:r>
      <w:r>
        <w:rPr>
          <w:rFonts w:ascii="Verdana" w:hAnsi="Verdana"/>
          <w:b/>
          <w:bCs/>
          <w:iCs/>
          <w:sz w:val="20"/>
          <w:szCs w:val="20"/>
        </w:rPr>
        <w:t>ão</w:t>
      </w:r>
      <w:r w:rsidRPr="00993AB1">
        <w:rPr>
          <w:rFonts w:ascii="Verdana" w:hAnsi="Verdana"/>
          <w:b/>
          <w:bCs/>
          <w:iCs/>
          <w:sz w:val="20"/>
          <w:szCs w:val="20"/>
        </w:rPr>
        <w:t xml:space="preserve"> no BRASIL</w:t>
      </w:r>
    </w:p>
    <w:p w14:paraId="7642F612" w14:textId="77777777" w:rsidR="004670BB" w:rsidRPr="00BD4D5D" w:rsidRDefault="004670BB" w:rsidP="004670BB">
      <w:pPr>
        <w:pStyle w:val="PargrafodaLista"/>
        <w:spacing w:line="360" w:lineRule="auto"/>
        <w:ind w:left="714"/>
        <w:jc w:val="both"/>
        <w:rPr>
          <w:rFonts w:ascii="Verdana" w:hAnsi="Verdana"/>
          <w:iCs/>
          <w:sz w:val="20"/>
          <w:szCs w:val="20"/>
        </w:rPr>
      </w:pPr>
    </w:p>
    <w:p w14:paraId="01E711DF" w14:textId="4D804E86" w:rsidR="004670BB" w:rsidRDefault="004670BB" w:rsidP="004670BB">
      <w:pPr>
        <w:pStyle w:val="PargrafodaLista"/>
        <w:numPr>
          <w:ilvl w:val="0"/>
          <w:numId w:val="14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BD4D5D">
        <w:rPr>
          <w:rFonts w:ascii="Verdana" w:hAnsi="Verdana"/>
          <w:iCs/>
          <w:sz w:val="20"/>
          <w:szCs w:val="20"/>
        </w:rPr>
        <w:t xml:space="preserve">Pelos menos </w:t>
      </w:r>
      <w:r w:rsidRPr="00F5135E">
        <w:rPr>
          <w:rFonts w:ascii="Verdana" w:hAnsi="Verdana"/>
          <w:b/>
          <w:bCs/>
          <w:iCs/>
          <w:sz w:val="20"/>
          <w:szCs w:val="20"/>
        </w:rPr>
        <w:t>1 mil assassinadas grávidas</w:t>
      </w:r>
      <w:r w:rsidRPr="00BD4D5D">
        <w:rPr>
          <w:rFonts w:ascii="Verdana" w:hAnsi="Verdana"/>
          <w:iCs/>
          <w:sz w:val="20"/>
          <w:szCs w:val="20"/>
        </w:rPr>
        <w:t>, em duplo extermínio</w:t>
      </w:r>
      <w:r w:rsidR="00C16000">
        <w:rPr>
          <w:rFonts w:ascii="Verdana" w:hAnsi="Verdana"/>
          <w:iCs/>
          <w:sz w:val="20"/>
          <w:szCs w:val="20"/>
        </w:rPr>
        <w:t xml:space="preserve"> (</w:t>
      </w:r>
      <w:r w:rsidR="00B82603">
        <w:rPr>
          <w:rFonts w:ascii="Verdana" w:hAnsi="Verdana"/>
          <w:iCs/>
          <w:sz w:val="20"/>
          <w:szCs w:val="20"/>
        </w:rPr>
        <w:t>1</w:t>
      </w:r>
      <w:r w:rsidR="00C16000">
        <w:rPr>
          <w:rFonts w:ascii="Verdana" w:hAnsi="Verdana"/>
          <w:iCs/>
          <w:sz w:val="20"/>
          <w:szCs w:val="20"/>
        </w:rPr>
        <w:t>00 mil no Brasil)</w:t>
      </w:r>
    </w:p>
    <w:p w14:paraId="18A538E8" w14:textId="77777777" w:rsidR="004670BB" w:rsidRPr="00993AB1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1584EC29" w14:textId="77777777" w:rsidR="004670BB" w:rsidRDefault="004670BB" w:rsidP="004670BB">
      <w:pPr>
        <w:pStyle w:val="PargrafodaLista"/>
        <w:numPr>
          <w:ilvl w:val="0"/>
          <w:numId w:val="14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F5135E">
        <w:rPr>
          <w:rFonts w:ascii="Verdana" w:hAnsi="Verdana"/>
          <w:b/>
          <w:bCs/>
          <w:iCs/>
          <w:sz w:val="20"/>
          <w:szCs w:val="20"/>
        </w:rPr>
        <w:t>300% é o aumento dos abortos</w:t>
      </w:r>
      <w:r w:rsidRPr="00BD4D5D">
        <w:rPr>
          <w:rFonts w:ascii="Verdana" w:hAnsi="Verdana"/>
          <w:iCs/>
          <w:sz w:val="20"/>
          <w:szCs w:val="20"/>
        </w:rPr>
        <w:t xml:space="preserve"> involuntários (assassinato nos ventres)</w:t>
      </w:r>
    </w:p>
    <w:p w14:paraId="27649D24" w14:textId="77777777" w:rsidR="004670BB" w:rsidRPr="00993AB1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59ED230D" w14:textId="77777777" w:rsidR="004670BB" w:rsidRDefault="004670BB" w:rsidP="004670BB">
      <w:pPr>
        <w:pStyle w:val="PargrafodaLista"/>
        <w:numPr>
          <w:ilvl w:val="0"/>
          <w:numId w:val="14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BD4D5D">
        <w:rPr>
          <w:rFonts w:ascii="Verdana" w:hAnsi="Verdana"/>
          <w:iCs/>
          <w:sz w:val="20"/>
          <w:szCs w:val="20"/>
        </w:rPr>
        <w:t xml:space="preserve">De </w:t>
      </w:r>
      <w:r w:rsidRPr="00F5135E">
        <w:rPr>
          <w:rFonts w:ascii="Verdana" w:hAnsi="Verdana"/>
          <w:b/>
          <w:bCs/>
          <w:iCs/>
          <w:sz w:val="20"/>
          <w:szCs w:val="20"/>
        </w:rPr>
        <w:t>50 mil a 60 mil mulheres palestinas devem dar à luz</w:t>
      </w:r>
      <w:r w:rsidRPr="00BD4D5D">
        <w:rPr>
          <w:rFonts w:ascii="Verdana" w:hAnsi="Verdana"/>
          <w:iCs/>
          <w:sz w:val="20"/>
          <w:szCs w:val="20"/>
        </w:rPr>
        <w:t xml:space="preserve"> nos próximos 9 meses em Gaza, sem casa, hospitais, profissionais de saúde, remédios, comida, água ou condições sanitárias mínimas</w:t>
      </w:r>
    </w:p>
    <w:p w14:paraId="796693AB" w14:textId="77777777" w:rsidR="004670BB" w:rsidRDefault="004670BB" w:rsidP="004670BB">
      <w:pPr>
        <w:spacing w:line="360" w:lineRule="auto"/>
        <w:ind w:left="360"/>
        <w:jc w:val="both"/>
        <w:rPr>
          <w:rFonts w:ascii="Verdana" w:hAnsi="Verdana"/>
          <w:iCs/>
          <w:sz w:val="20"/>
          <w:szCs w:val="20"/>
        </w:rPr>
      </w:pPr>
    </w:p>
    <w:p w14:paraId="6F3C012D" w14:textId="77777777" w:rsidR="004670BB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9A5409">
        <w:rPr>
          <w:rFonts w:ascii="Verdana" w:hAnsi="Verdana"/>
          <w:b/>
          <w:bCs/>
          <w:iCs/>
          <w:sz w:val="20"/>
          <w:szCs w:val="20"/>
        </w:rPr>
        <w:t>PROFISSIONAIS DE SAÚDE EXTERMINADOS</w:t>
      </w:r>
    </w:p>
    <w:p w14:paraId="6C061780" w14:textId="77777777" w:rsidR="004670BB" w:rsidRPr="009A5409" w:rsidRDefault="004670BB" w:rsidP="004670BB">
      <w:pPr>
        <w:pStyle w:val="PargrafodaLista"/>
        <w:spacing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0C088F4" w14:textId="0314F5CE" w:rsidR="004670B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1</w:t>
      </w:r>
      <w:r w:rsidR="001D45F4">
        <w:rPr>
          <w:rFonts w:ascii="Verdana" w:hAnsi="Verdana"/>
          <w:b/>
          <w:bCs/>
          <w:iCs/>
          <w:sz w:val="20"/>
          <w:szCs w:val="20"/>
        </w:rPr>
        <w:t>.</w:t>
      </w:r>
      <w:r w:rsidR="00B82603">
        <w:rPr>
          <w:rFonts w:ascii="Verdana" w:hAnsi="Verdana"/>
          <w:b/>
          <w:bCs/>
          <w:iCs/>
          <w:sz w:val="20"/>
          <w:szCs w:val="20"/>
        </w:rPr>
        <w:t>402</w:t>
      </w:r>
      <w:r>
        <w:rPr>
          <w:rFonts w:ascii="Verdana" w:hAnsi="Verdana"/>
          <w:iCs/>
          <w:sz w:val="20"/>
          <w:szCs w:val="20"/>
        </w:rPr>
        <w:t xml:space="preserve">, entre </w:t>
      </w:r>
      <w:r w:rsidRPr="007D7F6D">
        <w:rPr>
          <w:rFonts w:ascii="Verdana" w:hAnsi="Verdana"/>
          <w:iCs/>
          <w:sz w:val="20"/>
          <w:szCs w:val="20"/>
        </w:rPr>
        <w:t>médicos e outros profissionais</w:t>
      </w:r>
      <w:r w:rsidRPr="008F18D8">
        <w:rPr>
          <w:rFonts w:ascii="Verdana" w:hAnsi="Verdana"/>
          <w:iCs/>
          <w:sz w:val="20"/>
          <w:szCs w:val="20"/>
        </w:rPr>
        <w:t xml:space="preserve"> da saúde assassinados</w:t>
      </w:r>
    </w:p>
    <w:p w14:paraId="3552D16E" w14:textId="77777777" w:rsidR="004670BB" w:rsidRPr="008F18D8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45394C2A" w14:textId="1E55C104" w:rsidR="004670B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Seriam </w:t>
      </w:r>
      <w:r w:rsidR="001D45F4">
        <w:rPr>
          <w:rFonts w:ascii="Verdana" w:hAnsi="Verdana"/>
          <w:b/>
          <w:bCs/>
          <w:iCs/>
          <w:sz w:val="20"/>
          <w:szCs w:val="20"/>
        </w:rPr>
        <w:t>1</w:t>
      </w:r>
      <w:r w:rsidR="00B82603">
        <w:rPr>
          <w:rFonts w:ascii="Verdana" w:hAnsi="Verdana"/>
          <w:b/>
          <w:bCs/>
          <w:iCs/>
          <w:sz w:val="20"/>
          <w:szCs w:val="20"/>
        </w:rPr>
        <w:t>33</w:t>
      </w:r>
      <w:r w:rsidRPr="007D7F6D">
        <w:rPr>
          <w:rFonts w:ascii="Verdana" w:hAnsi="Verdana"/>
          <w:b/>
          <w:bCs/>
          <w:iCs/>
          <w:sz w:val="20"/>
          <w:szCs w:val="20"/>
        </w:rPr>
        <w:t xml:space="preserve"> mil no Brasil</w:t>
      </w:r>
    </w:p>
    <w:p w14:paraId="422BD3FB" w14:textId="77777777" w:rsidR="004670BB" w:rsidRPr="007D7F6D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26700D2A" w14:textId="095AD2E9" w:rsidR="004670B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E seriam </w:t>
      </w:r>
      <w:r w:rsidR="001D45F4">
        <w:rPr>
          <w:rFonts w:ascii="Verdana" w:hAnsi="Verdana"/>
          <w:b/>
          <w:bCs/>
          <w:iCs/>
          <w:sz w:val="20"/>
          <w:szCs w:val="20"/>
        </w:rPr>
        <w:t>47</w:t>
      </w:r>
      <w:r w:rsidR="00B82603">
        <w:rPr>
          <w:rFonts w:ascii="Verdana" w:hAnsi="Verdana"/>
          <w:b/>
          <w:bCs/>
          <w:iCs/>
          <w:sz w:val="20"/>
          <w:szCs w:val="20"/>
        </w:rPr>
        <w:t>5</w:t>
      </w:r>
      <w:r w:rsidRPr="007D7F6D">
        <w:rPr>
          <w:rFonts w:ascii="Verdana" w:hAnsi="Verdana"/>
          <w:b/>
          <w:bCs/>
          <w:iCs/>
          <w:sz w:val="20"/>
          <w:szCs w:val="20"/>
        </w:rPr>
        <w:t xml:space="preserve"> mil na Europa</w:t>
      </w:r>
      <w:r>
        <w:rPr>
          <w:rFonts w:ascii="Verdana" w:hAnsi="Verdana"/>
          <w:iCs/>
          <w:sz w:val="20"/>
          <w:szCs w:val="20"/>
        </w:rPr>
        <w:t xml:space="preserve"> da </w:t>
      </w:r>
      <w:r w:rsidRPr="00157C0E">
        <w:rPr>
          <w:rFonts w:ascii="Verdana" w:hAnsi="Verdana"/>
          <w:iCs/>
          <w:sz w:val="20"/>
          <w:szCs w:val="20"/>
        </w:rPr>
        <w:t>2ª G</w:t>
      </w:r>
      <w:r>
        <w:rPr>
          <w:rFonts w:ascii="Verdana" w:hAnsi="Verdana"/>
          <w:iCs/>
          <w:sz w:val="20"/>
          <w:szCs w:val="20"/>
        </w:rPr>
        <w:t>M</w:t>
      </w:r>
      <w:r w:rsidRPr="00157C0E">
        <w:rPr>
          <w:rFonts w:ascii="Verdana" w:hAnsi="Verdana"/>
          <w:iCs/>
          <w:sz w:val="20"/>
          <w:szCs w:val="20"/>
        </w:rPr>
        <w:t xml:space="preserve"> por sua demografia atual</w:t>
      </w:r>
    </w:p>
    <w:p w14:paraId="33B5DAF3" w14:textId="77777777" w:rsidR="004670BB" w:rsidRPr="007D7F6D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629D7C2F" w14:textId="095844FD" w:rsidR="004670BB" w:rsidRDefault="004670BB" w:rsidP="004670BB">
      <w:pPr>
        <w:pStyle w:val="PargrafodaLista"/>
        <w:numPr>
          <w:ilvl w:val="0"/>
          <w:numId w:val="17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7D7F6D">
        <w:rPr>
          <w:rFonts w:ascii="Verdana" w:hAnsi="Verdana"/>
          <w:b/>
          <w:bCs/>
          <w:iCs/>
          <w:sz w:val="20"/>
          <w:szCs w:val="20"/>
        </w:rPr>
        <w:t>1.</w:t>
      </w:r>
      <w:r w:rsidR="001D45F4">
        <w:rPr>
          <w:rFonts w:ascii="Verdana" w:hAnsi="Verdana"/>
          <w:b/>
          <w:bCs/>
          <w:iCs/>
          <w:sz w:val="20"/>
          <w:szCs w:val="20"/>
        </w:rPr>
        <w:t>5</w:t>
      </w:r>
      <w:r w:rsidRPr="007D7F6D">
        <w:rPr>
          <w:rFonts w:ascii="Verdana" w:hAnsi="Verdana"/>
          <w:b/>
          <w:bCs/>
          <w:iCs/>
          <w:sz w:val="20"/>
          <w:szCs w:val="20"/>
        </w:rPr>
        <w:t>00 foram feridos</w:t>
      </w:r>
      <w:r w:rsidRPr="008F18D8">
        <w:rPr>
          <w:rFonts w:ascii="Verdana" w:hAnsi="Verdana"/>
          <w:iCs/>
          <w:sz w:val="20"/>
          <w:szCs w:val="20"/>
        </w:rPr>
        <w:t xml:space="preserve">, </w:t>
      </w:r>
      <w:r>
        <w:rPr>
          <w:rFonts w:ascii="Verdana" w:hAnsi="Verdana"/>
          <w:iCs/>
          <w:sz w:val="20"/>
          <w:szCs w:val="20"/>
        </w:rPr>
        <w:t>quase todos</w:t>
      </w:r>
      <w:r w:rsidRPr="008F18D8">
        <w:rPr>
          <w:rFonts w:ascii="Verdana" w:hAnsi="Verdana"/>
          <w:iCs/>
          <w:sz w:val="20"/>
          <w:szCs w:val="20"/>
        </w:rPr>
        <w:t xml:space="preserve"> com gravidade e</w:t>
      </w:r>
      <w:r>
        <w:rPr>
          <w:rFonts w:ascii="Verdana" w:hAnsi="Verdana"/>
          <w:iCs/>
          <w:sz w:val="20"/>
          <w:szCs w:val="20"/>
        </w:rPr>
        <w:t>/ou</w:t>
      </w:r>
      <w:r w:rsidRPr="008F18D8">
        <w:rPr>
          <w:rFonts w:ascii="Verdana" w:hAnsi="Verdana"/>
          <w:iCs/>
          <w:sz w:val="20"/>
          <w:szCs w:val="20"/>
        </w:rPr>
        <w:t xml:space="preserve"> mutilados</w:t>
      </w:r>
    </w:p>
    <w:p w14:paraId="4EB20418" w14:textId="77777777" w:rsidR="004670BB" w:rsidRPr="008F18D8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1E53F193" w14:textId="57CF6546" w:rsidR="004670BB" w:rsidRDefault="001D45F4" w:rsidP="004670BB">
      <w:pPr>
        <w:pStyle w:val="PargrafodaLista"/>
        <w:numPr>
          <w:ilvl w:val="0"/>
          <w:numId w:val="17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1D45F4">
        <w:rPr>
          <w:rFonts w:ascii="Verdana" w:hAnsi="Verdana"/>
          <w:iCs/>
          <w:sz w:val="20"/>
          <w:szCs w:val="20"/>
        </w:rPr>
        <w:t xml:space="preserve">Ao menos </w:t>
      </w:r>
      <w:r w:rsidR="004670BB" w:rsidRPr="007D7F6D">
        <w:rPr>
          <w:rFonts w:ascii="Verdana" w:hAnsi="Verdana"/>
          <w:b/>
          <w:bCs/>
          <w:iCs/>
          <w:sz w:val="20"/>
          <w:szCs w:val="20"/>
        </w:rPr>
        <w:t>500 foram sequestrados e torturados</w:t>
      </w:r>
      <w:r w:rsidR="004670BB" w:rsidRPr="008F18D8">
        <w:rPr>
          <w:rFonts w:ascii="Verdana" w:hAnsi="Verdana"/>
          <w:iCs/>
          <w:sz w:val="20"/>
          <w:szCs w:val="20"/>
        </w:rPr>
        <w:t xml:space="preserve"> nas masmorras de “</w:t>
      </w:r>
      <w:proofErr w:type="spellStart"/>
      <w:r w:rsidR="004670BB" w:rsidRPr="008F18D8">
        <w:rPr>
          <w:rFonts w:ascii="Verdana" w:hAnsi="Verdana"/>
          <w:iCs/>
          <w:sz w:val="20"/>
          <w:szCs w:val="20"/>
        </w:rPr>
        <w:t>israel</w:t>
      </w:r>
      <w:proofErr w:type="spellEnd"/>
      <w:r w:rsidR="004670BB" w:rsidRPr="008F18D8">
        <w:rPr>
          <w:rFonts w:ascii="Verdana" w:hAnsi="Verdana"/>
          <w:iCs/>
          <w:sz w:val="20"/>
          <w:szCs w:val="20"/>
        </w:rPr>
        <w:t>”, onde alguns não resistiram e morreram</w:t>
      </w:r>
    </w:p>
    <w:p w14:paraId="15675A9D" w14:textId="77777777" w:rsidR="004670BB" w:rsidRDefault="004670BB" w:rsidP="004670BB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390BF414" w14:textId="79DC1C4A" w:rsidR="004670BB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9A5409">
        <w:rPr>
          <w:rFonts w:ascii="Verdana" w:hAnsi="Verdana"/>
          <w:b/>
          <w:bCs/>
          <w:iCs/>
          <w:sz w:val="20"/>
          <w:szCs w:val="20"/>
        </w:rPr>
        <w:t>A MAIOR MATANÇA DE JORNALISTAS DE TODOS OS TEMPOS</w:t>
      </w:r>
    </w:p>
    <w:p w14:paraId="1A9F8234" w14:textId="77777777" w:rsidR="004670BB" w:rsidRPr="009A5409" w:rsidRDefault="004670BB" w:rsidP="004670BB">
      <w:pPr>
        <w:pStyle w:val="PargrafodaLista"/>
        <w:spacing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452BDAF" w14:textId="2127B38E" w:rsidR="004670BB" w:rsidRDefault="00237D41" w:rsidP="004670BB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2</w:t>
      </w:r>
      <w:r w:rsidR="00B404B0">
        <w:rPr>
          <w:rFonts w:ascii="Verdana" w:hAnsi="Verdana"/>
          <w:b/>
          <w:bCs/>
          <w:iCs/>
          <w:sz w:val="20"/>
          <w:szCs w:val="20"/>
        </w:rPr>
        <w:t>1</w:t>
      </w:r>
      <w:r w:rsidR="00B82603">
        <w:rPr>
          <w:rFonts w:ascii="Verdana" w:hAnsi="Verdana"/>
          <w:b/>
          <w:bCs/>
          <w:iCs/>
          <w:sz w:val="20"/>
          <w:szCs w:val="20"/>
        </w:rPr>
        <w:t>1</w:t>
      </w:r>
      <w:r w:rsidR="004670BB" w:rsidRPr="00BB52DC">
        <w:rPr>
          <w:rFonts w:ascii="Verdana" w:hAnsi="Verdana"/>
          <w:iCs/>
          <w:sz w:val="20"/>
          <w:szCs w:val="20"/>
        </w:rPr>
        <w:t xml:space="preserve"> profissionais de comunicação foram assassinados</w:t>
      </w:r>
      <w:r w:rsidR="004670BB">
        <w:rPr>
          <w:rFonts w:ascii="Verdana" w:hAnsi="Verdana"/>
          <w:iCs/>
          <w:sz w:val="20"/>
          <w:szCs w:val="20"/>
        </w:rPr>
        <w:t xml:space="preserve"> por </w:t>
      </w:r>
      <w:r w:rsidR="004670BB" w:rsidRPr="00BB52DC">
        <w:rPr>
          <w:rFonts w:ascii="Verdana" w:hAnsi="Verdana"/>
          <w:iCs/>
          <w:sz w:val="20"/>
          <w:szCs w:val="20"/>
        </w:rPr>
        <w:t>“</w:t>
      </w:r>
      <w:proofErr w:type="spellStart"/>
      <w:r w:rsidR="004670BB">
        <w:rPr>
          <w:rFonts w:ascii="Verdana" w:hAnsi="Verdana"/>
          <w:iCs/>
          <w:sz w:val="20"/>
          <w:szCs w:val="20"/>
        </w:rPr>
        <w:t>israel</w:t>
      </w:r>
      <w:proofErr w:type="spellEnd"/>
      <w:r w:rsidR="004670BB">
        <w:rPr>
          <w:rFonts w:ascii="Verdana" w:hAnsi="Verdana"/>
          <w:iCs/>
          <w:sz w:val="20"/>
          <w:szCs w:val="20"/>
        </w:rPr>
        <w:t>”</w:t>
      </w:r>
    </w:p>
    <w:p w14:paraId="2543D6A4" w14:textId="77777777" w:rsidR="004670BB" w:rsidRPr="00BB52DC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368E12FE" w14:textId="77777777" w:rsidR="004670BB" w:rsidRPr="007D7F6D" w:rsidRDefault="004670BB" w:rsidP="004670BB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F5135E">
        <w:rPr>
          <w:rFonts w:ascii="Verdana" w:hAnsi="Verdana"/>
          <w:b/>
          <w:bCs/>
          <w:iCs/>
          <w:sz w:val="20"/>
          <w:szCs w:val="20"/>
        </w:rPr>
        <w:t>69</w:t>
      </w:r>
      <w:r w:rsidRPr="00BB52DC">
        <w:rPr>
          <w:rFonts w:ascii="Verdana" w:hAnsi="Verdana"/>
          <w:iCs/>
          <w:sz w:val="20"/>
          <w:szCs w:val="20"/>
        </w:rPr>
        <w:t xml:space="preserve"> foram assassinados em 6 anos da </w:t>
      </w:r>
      <w:r w:rsidRPr="00313A05">
        <w:rPr>
          <w:rFonts w:ascii="Verdana" w:hAnsi="Verdana"/>
          <w:iCs/>
          <w:sz w:val="20"/>
          <w:szCs w:val="20"/>
        </w:rPr>
        <w:t>2ª GM</w:t>
      </w:r>
    </w:p>
    <w:p w14:paraId="037B63B5" w14:textId="77777777" w:rsidR="004670BB" w:rsidRPr="007D7F6D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2FACCA88" w14:textId="72B35881" w:rsidR="004670BB" w:rsidRDefault="004670BB" w:rsidP="004670BB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Seriam </w:t>
      </w:r>
      <w:r>
        <w:rPr>
          <w:rFonts w:ascii="Verdana" w:hAnsi="Verdana"/>
          <w:b/>
          <w:bCs/>
          <w:iCs/>
          <w:sz w:val="20"/>
          <w:szCs w:val="20"/>
        </w:rPr>
        <w:t>2</w:t>
      </w:r>
      <w:r w:rsidR="001D45F4">
        <w:rPr>
          <w:rFonts w:ascii="Verdana" w:hAnsi="Verdana"/>
          <w:b/>
          <w:bCs/>
          <w:iCs/>
          <w:sz w:val="20"/>
          <w:szCs w:val="20"/>
        </w:rPr>
        <w:t>0</w:t>
      </w:r>
      <w:r w:rsidR="00B404B0">
        <w:rPr>
          <w:rFonts w:ascii="Verdana" w:hAnsi="Verdana"/>
          <w:b/>
          <w:bCs/>
          <w:iCs/>
          <w:sz w:val="20"/>
          <w:szCs w:val="20"/>
        </w:rPr>
        <w:t>0</w:t>
      </w:r>
      <w:r>
        <w:rPr>
          <w:rFonts w:ascii="Verdana" w:hAnsi="Verdana"/>
          <w:b/>
          <w:bCs/>
          <w:iCs/>
          <w:sz w:val="20"/>
          <w:szCs w:val="20"/>
        </w:rPr>
        <w:t xml:space="preserve"> mil</w:t>
      </w:r>
      <w:r w:rsidRPr="007D7F6D">
        <w:rPr>
          <w:rFonts w:ascii="Verdana" w:hAnsi="Verdana"/>
          <w:b/>
          <w:bCs/>
          <w:iCs/>
          <w:sz w:val="20"/>
          <w:szCs w:val="20"/>
        </w:rPr>
        <w:t xml:space="preserve"> n</w:t>
      </w:r>
      <w:r>
        <w:rPr>
          <w:rFonts w:ascii="Verdana" w:hAnsi="Verdana"/>
          <w:b/>
          <w:bCs/>
          <w:iCs/>
          <w:sz w:val="20"/>
          <w:szCs w:val="20"/>
        </w:rPr>
        <w:t>os 6 anos da</w:t>
      </w:r>
      <w:r w:rsidRPr="007D7F6D">
        <w:rPr>
          <w:rFonts w:ascii="Verdana" w:hAnsi="Verdana"/>
          <w:b/>
          <w:bCs/>
          <w:iCs/>
          <w:sz w:val="20"/>
          <w:szCs w:val="20"/>
        </w:rPr>
        <w:t xml:space="preserve"> 2ª GM</w:t>
      </w:r>
      <w:r>
        <w:rPr>
          <w:rFonts w:ascii="Verdana" w:hAnsi="Verdana"/>
          <w:iCs/>
          <w:sz w:val="20"/>
          <w:szCs w:val="20"/>
        </w:rPr>
        <w:t xml:space="preserve"> se no período hitleriano se matasse</w:t>
      </w:r>
      <w:r w:rsidR="001D45F4">
        <w:rPr>
          <w:rFonts w:ascii="Verdana" w:hAnsi="Verdana"/>
          <w:iCs/>
          <w:sz w:val="20"/>
          <w:szCs w:val="20"/>
        </w:rPr>
        <w:t>m jornalistas</w:t>
      </w:r>
      <w:r>
        <w:rPr>
          <w:rFonts w:ascii="Verdana" w:hAnsi="Verdana"/>
          <w:iCs/>
          <w:sz w:val="20"/>
          <w:szCs w:val="20"/>
        </w:rPr>
        <w:t xml:space="preserve"> como “</w:t>
      </w:r>
      <w:proofErr w:type="spellStart"/>
      <w:r>
        <w:rPr>
          <w:rFonts w:ascii="Verdana" w:hAnsi="Verdana"/>
          <w:iCs/>
          <w:sz w:val="20"/>
          <w:szCs w:val="20"/>
        </w:rPr>
        <w:t>israel</w:t>
      </w:r>
      <w:proofErr w:type="spellEnd"/>
      <w:r>
        <w:rPr>
          <w:rFonts w:ascii="Verdana" w:hAnsi="Verdana"/>
          <w:iCs/>
          <w:sz w:val="20"/>
          <w:szCs w:val="20"/>
        </w:rPr>
        <w:t xml:space="preserve">” </w:t>
      </w:r>
      <w:r w:rsidR="001D45F4">
        <w:rPr>
          <w:rFonts w:ascii="Verdana" w:hAnsi="Verdana"/>
          <w:iCs/>
          <w:sz w:val="20"/>
          <w:szCs w:val="20"/>
        </w:rPr>
        <w:t xml:space="preserve">mata </w:t>
      </w:r>
      <w:r>
        <w:rPr>
          <w:rFonts w:ascii="Verdana" w:hAnsi="Verdana"/>
          <w:iCs/>
          <w:sz w:val="20"/>
          <w:szCs w:val="20"/>
        </w:rPr>
        <w:t>em Gaza</w:t>
      </w:r>
    </w:p>
    <w:p w14:paraId="12E28A97" w14:textId="77777777" w:rsidR="004670BB" w:rsidRPr="007D7F6D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17EB8BC3" w14:textId="714C61D8" w:rsidR="004670BB" w:rsidRPr="00313A05" w:rsidRDefault="004670BB" w:rsidP="004670BB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Ou seja, </w:t>
      </w:r>
      <w:r w:rsidR="00B404B0">
        <w:rPr>
          <w:rFonts w:ascii="Verdana" w:hAnsi="Verdana"/>
          <w:b/>
          <w:bCs/>
          <w:iCs/>
          <w:sz w:val="20"/>
          <w:szCs w:val="20"/>
        </w:rPr>
        <w:t>2,9</w:t>
      </w:r>
      <w:r w:rsidR="001D45F4">
        <w:rPr>
          <w:rFonts w:ascii="Verdana" w:hAnsi="Verdana"/>
          <w:b/>
          <w:bCs/>
          <w:iCs/>
          <w:sz w:val="20"/>
          <w:szCs w:val="20"/>
        </w:rPr>
        <w:t xml:space="preserve"> mil</w:t>
      </w:r>
      <w:r w:rsidRPr="00313A05">
        <w:rPr>
          <w:rFonts w:ascii="Verdana" w:hAnsi="Verdana"/>
          <w:b/>
          <w:bCs/>
          <w:iCs/>
          <w:sz w:val="20"/>
          <w:szCs w:val="20"/>
        </w:rPr>
        <w:t xml:space="preserve"> vezes mais</w:t>
      </w:r>
      <w:r>
        <w:rPr>
          <w:rFonts w:ascii="Verdana" w:hAnsi="Verdana"/>
          <w:iCs/>
          <w:sz w:val="20"/>
          <w:szCs w:val="20"/>
        </w:rPr>
        <w:t xml:space="preserve"> que os 69 da </w:t>
      </w:r>
      <w:r w:rsidRPr="00313A05">
        <w:rPr>
          <w:rFonts w:ascii="Verdana" w:hAnsi="Verdana"/>
          <w:iCs/>
          <w:sz w:val="20"/>
          <w:szCs w:val="20"/>
        </w:rPr>
        <w:t>2ª GM</w:t>
      </w:r>
      <w:r>
        <w:rPr>
          <w:rFonts w:ascii="Verdana" w:hAnsi="Verdana"/>
          <w:iCs/>
          <w:sz w:val="20"/>
          <w:szCs w:val="20"/>
        </w:rPr>
        <w:t xml:space="preserve"> inteira</w:t>
      </w:r>
    </w:p>
    <w:p w14:paraId="425D8790" w14:textId="77777777" w:rsidR="004670BB" w:rsidRPr="00313A05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19268358" w14:textId="66A24D60" w:rsidR="004670BB" w:rsidRDefault="004670BB" w:rsidP="004670BB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Pela demografia atual da Europa da </w:t>
      </w:r>
      <w:r w:rsidRPr="00313A05">
        <w:rPr>
          <w:rFonts w:ascii="Verdana" w:hAnsi="Verdana"/>
          <w:iCs/>
          <w:sz w:val="20"/>
          <w:szCs w:val="20"/>
        </w:rPr>
        <w:t>2ª GM</w:t>
      </w:r>
      <w:r>
        <w:rPr>
          <w:rFonts w:ascii="Verdana" w:hAnsi="Verdana"/>
          <w:iCs/>
          <w:sz w:val="20"/>
          <w:szCs w:val="20"/>
        </w:rPr>
        <w:t xml:space="preserve">, seriam </w:t>
      </w:r>
      <w:r>
        <w:rPr>
          <w:rFonts w:ascii="Verdana" w:hAnsi="Verdana"/>
          <w:b/>
          <w:bCs/>
          <w:iCs/>
          <w:sz w:val="20"/>
          <w:szCs w:val="20"/>
        </w:rPr>
        <w:t>3</w:t>
      </w:r>
      <w:r w:rsidR="001D45F4">
        <w:rPr>
          <w:rFonts w:ascii="Verdana" w:hAnsi="Verdana"/>
          <w:b/>
          <w:bCs/>
          <w:iCs/>
          <w:sz w:val="20"/>
          <w:szCs w:val="20"/>
        </w:rPr>
        <w:t>00</w:t>
      </w:r>
      <w:r w:rsidRPr="00313A05">
        <w:rPr>
          <w:rFonts w:ascii="Verdana" w:hAnsi="Verdana"/>
          <w:b/>
          <w:bCs/>
          <w:iCs/>
          <w:sz w:val="20"/>
          <w:szCs w:val="20"/>
        </w:rPr>
        <w:t xml:space="preserve"> mil</w:t>
      </w:r>
      <w:r>
        <w:rPr>
          <w:rFonts w:ascii="Verdana" w:hAnsi="Verdana"/>
          <w:b/>
          <w:bCs/>
          <w:iCs/>
          <w:sz w:val="20"/>
          <w:szCs w:val="20"/>
        </w:rPr>
        <w:t xml:space="preserve"> jornalistas </w:t>
      </w:r>
      <w:r>
        <w:rPr>
          <w:rFonts w:ascii="Verdana" w:hAnsi="Verdana"/>
          <w:iCs/>
          <w:sz w:val="20"/>
          <w:szCs w:val="20"/>
        </w:rPr>
        <w:t>se aplicada a matança atual</w:t>
      </w:r>
      <w:r w:rsidR="001D45F4">
        <w:rPr>
          <w:rFonts w:ascii="Verdana" w:hAnsi="Verdana"/>
          <w:iCs/>
          <w:sz w:val="20"/>
          <w:szCs w:val="20"/>
        </w:rPr>
        <w:t xml:space="preserve"> destes profissionais</w:t>
      </w:r>
      <w:r>
        <w:rPr>
          <w:rFonts w:ascii="Verdana" w:hAnsi="Verdana"/>
          <w:iCs/>
          <w:sz w:val="20"/>
          <w:szCs w:val="20"/>
        </w:rPr>
        <w:t xml:space="preserve"> em Gaza</w:t>
      </w:r>
    </w:p>
    <w:p w14:paraId="75898D40" w14:textId="77777777" w:rsidR="004670BB" w:rsidRDefault="004670BB" w:rsidP="004670BB">
      <w:pPr>
        <w:spacing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38FCB8A0" w14:textId="77777777" w:rsidR="004670BB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9A5409">
        <w:rPr>
          <w:rFonts w:ascii="Verdana" w:hAnsi="Verdana"/>
          <w:b/>
          <w:bCs/>
          <w:iCs/>
          <w:sz w:val="20"/>
          <w:szCs w:val="20"/>
        </w:rPr>
        <w:t>EXTERMÍNIO DE FUNDIONÁRIOS DA ONU</w:t>
      </w:r>
    </w:p>
    <w:p w14:paraId="5243AD03" w14:textId="77777777" w:rsidR="004670BB" w:rsidRPr="009A5409" w:rsidRDefault="004670BB" w:rsidP="004670BB">
      <w:pPr>
        <w:pStyle w:val="PargrafodaLista"/>
        <w:spacing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09513298" w14:textId="77777777" w:rsidR="004670BB" w:rsidRDefault="004670BB" w:rsidP="004670BB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313A05">
        <w:rPr>
          <w:rFonts w:ascii="Verdana" w:hAnsi="Verdana"/>
          <w:b/>
          <w:bCs/>
          <w:iCs/>
          <w:sz w:val="20"/>
          <w:szCs w:val="20"/>
        </w:rPr>
        <w:t>203</w:t>
      </w:r>
      <w:r w:rsidRPr="009A5409">
        <w:rPr>
          <w:rFonts w:ascii="Verdana" w:hAnsi="Verdana"/>
          <w:iCs/>
          <w:sz w:val="20"/>
          <w:szCs w:val="20"/>
        </w:rPr>
        <w:t xml:space="preserve"> funcionários da ONU assassinados por “</w:t>
      </w:r>
      <w:proofErr w:type="spellStart"/>
      <w:r w:rsidRPr="009A5409">
        <w:rPr>
          <w:rFonts w:ascii="Verdana" w:hAnsi="Verdana"/>
          <w:iCs/>
          <w:sz w:val="20"/>
          <w:szCs w:val="20"/>
        </w:rPr>
        <w:t>israel</w:t>
      </w:r>
      <w:proofErr w:type="spellEnd"/>
      <w:r w:rsidRPr="009A5409">
        <w:rPr>
          <w:rFonts w:ascii="Verdana" w:hAnsi="Verdana"/>
          <w:iCs/>
          <w:sz w:val="20"/>
          <w:szCs w:val="20"/>
        </w:rPr>
        <w:t>”</w:t>
      </w:r>
    </w:p>
    <w:p w14:paraId="0B0EB748" w14:textId="77777777" w:rsidR="004670BB" w:rsidRPr="009A5409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4E99F243" w14:textId="77777777" w:rsidR="004670B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No BRASIL, seriam </w:t>
      </w:r>
      <w:r w:rsidRPr="00313A05">
        <w:rPr>
          <w:rFonts w:ascii="Verdana" w:hAnsi="Verdana"/>
          <w:b/>
          <w:bCs/>
          <w:iCs/>
          <w:sz w:val="20"/>
          <w:szCs w:val="20"/>
        </w:rPr>
        <w:t>19 mil</w:t>
      </w:r>
      <w:r w:rsidRPr="008F18D8">
        <w:rPr>
          <w:rFonts w:ascii="Verdana" w:hAnsi="Verdana"/>
          <w:iCs/>
          <w:sz w:val="20"/>
          <w:szCs w:val="20"/>
        </w:rPr>
        <w:t xml:space="preserve"> assassinados</w:t>
      </w:r>
    </w:p>
    <w:p w14:paraId="02EFDB85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46C5355D" w14:textId="77777777" w:rsidR="004670BB" w:rsidRPr="00F25213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Na EUROPA, alcançariam </w:t>
      </w:r>
      <w:r w:rsidRPr="00F25213">
        <w:rPr>
          <w:rFonts w:ascii="Verdana" w:hAnsi="Verdana"/>
          <w:b/>
          <w:bCs/>
          <w:iCs/>
          <w:sz w:val="20"/>
          <w:szCs w:val="20"/>
        </w:rPr>
        <w:t>70,7 mil</w:t>
      </w:r>
    </w:p>
    <w:p w14:paraId="169D0589" w14:textId="77777777" w:rsidR="004670BB" w:rsidRPr="00F25213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20EA0D99" w14:textId="77777777" w:rsidR="004670BB" w:rsidRPr="00F25213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F25213">
        <w:rPr>
          <w:rFonts w:ascii="Verdana" w:hAnsi="Verdana"/>
          <w:iCs/>
          <w:sz w:val="20"/>
          <w:szCs w:val="20"/>
        </w:rPr>
        <w:t>É a maior matança de funcionários da ONU e agentes humanitários da história</w:t>
      </w:r>
    </w:p>
    <w:p w14:paraId="4E185C3B" w14:textId="77777777" w:rsidR="004670BB" w:rsidRDefault="004670BB" w:rsidP="004670BB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17971F60" w14:textId="77777777" w:rsidR="004670BB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9A5409">
        <w:rPr>
          <w:rFonts w:ascii="Verdana" w:hAnsi="Verdana"/>
          <w:b/>
          <w:bCs/>
          <w:iCs/>
          <w:sz w:val="20"/>
          <w:szCs w:val="20"/>
        </w:rPr>
        <w:t>MATANÇA DE PROFISSIONAIS DA DEFESA CIVIL</w:t>
      </w:r>
    </w:p>
    <w:p w14:paraId="1B9B547C" w14:textId="77777777" w:rsidR="004670BB" w:rsidRPr="009A5409" w:rsidRDefault="004670BB" w:rsidP="004670BB">
      <w:pPr>
        <w:pStyle w:val="PargrafodaLista"/>
        <w:spacing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3104CBC6" w14:textId="5CFE7B0B" w:rsidR="004670BB" w:rsidRDefault="001D45F4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1</w:t>
      </w:r>
      <w:r w:rsidR="00064A80">
        <w:rPr>
          <w:rFonts w:ascii="Verdana" w:hAnsi="Verdana"/>
          <w:b/>
          <w:bCs/>
          <w:iCs/>
          <w:sz w:val="20"/>
          <w:szCs w:val="20"/>
        </w:rPr>
        <w:t>13</w:t>
      </w:r>
      <w:r w:rsidR="004670BB" w:rsidRPr="009A5409">
        <w:rPr>
          <w:rFonts w:ascii="Verdana" w:hAnsi="Verdana"/>
          <w:iCs/>
          <w:sz w:val="20"/>
          <w:szCs w:val="20"/>
        </w:rPr>
        <w:t xml:space="preserve"> destes profissionais foram assassinados por “</w:t>
      </w:r>
      <w:proofErr w:type="spellStart"/>
      <w:r w:rsidR="004670BB" w:rsidRPr="009A5409">
        <w:rPr>
          <w:rFonts w:ascii="Verdana" w:hAnsi="Verdana"/>
          <w:iCs/>
          <w:sz w:val="20"/>
          <w:szCs w:val="20"/>
        </w:rPr>
        <w:t>israel</w:t>
      </w:r>
      <w:proofErr w:type="spellEnd"/>
      <w:r w:rsidR="004670BB" w:rsidRPr="009A5409">
        <w:rPr>
          <w:rFonts w:ascii="Verdana" w:hAnsi="Verdana"/>
          <w:iCs/>
          <w:sz w:val="20"/>
          <w:szCs w:val="20"/>
        </w:rPr>
        <w:t>”</w:t>
      </w:r>
    </w:p>
    <w:p w14:paraId="200A43A6" w14:textId="77777777" w:rsidR="004670BB" w:rsidRPr="009A5409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44D1ED2E" w14:textId="1E51C546" w:rsidR="004670B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No BRASIL, seriam </w:t>
      </w:r>
      <w:r w:rsidR="00064A80">
        <w:rPr>
          <w:rFonts w:ascii="Verdana" w:hAnsi="Verdana"/>
          <w:iCs/>
          <w:sz w:val="20"/>
          <w:szCs w:val="20"/>
        </w:rPr>
        <w:t>10</w:t>
      </w:r>
      <w:r>
        <w:rPr>
          <w:rFonts w:ascii="Verdana" w:hAnsi="Verdana"/>
          <w:iCs/>
          <w:sz w:val="20"/>
          <w:szCs w:val="20"/>
        </w:rPr>
        <w:t>,</w:t>
      </w:r>
      <w:r w:rsidR="00FD0890">
        <w:rPr>
          <w:rFonts w:ascii="Verdana" w:hAnsi="Verdana"/>
          <w:iCs/>
          <w:sz w:val="20"/>
          <w:szCs w:val="20"/>
        </w:rPr>
        <w:t>7</w:t>
      </w:r>
      <w:r w:rsidRPr="008F18D8">
        <w:rPr>
          <w:rFonts w:ascii="Verdana" w:hAnsi="Verdana"/>
          <w:iCs/>
          <w:sz w:val="20"/>
          <w:szCs w:val="20"/>
        </w:rPr>
        <w:t xml:space="preserve"> mil</w:t>
      </w:r>
    </w:p>
    <w:p w14:paraId="4484C831" w14:textId="77777777" w:rsidR="004670BB" w:rsidRPr="00652273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3500C868" w14:textId="0D23FEA7" w:rsidR="004670B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Na EUROPA, </w:t>
      </w:r>
      <w:r w:rsidR="00DB205D">
        <w:rPr>
          <w:rFonts w:ascii="Verdana" w:hAnsi="Verdana"/>
          <w:iCs/>
          <w:sz w:val="20"/>
          <w:szCs w:val="20"/>
        </w:rPr>
        <w:t>3</w:t>
      </w:r>
      <w:r w:rsidR="00064A80">
        <w:rPr>
          <w:rFonts w:ascii="Verdana" w:hAnsi="Verdana"/>
          <w:iCs/>
          <w:sz w:val="20"/>
          <w:szCs w:val="20"/>
        </w:rPr>
        <w:t>8</w:t>
      </w:r>
      <w:r>
        <w:rPr>
          <w:rFonts w:ascii="Verdana" w:hAnsi="Verdana"/>
          <w:iCs/>
          <w:sz w:val="20"/>
          <w:szCs w:val="20"/>
        </w:rPr>
        <w:t xml:space="preserve"> mil</w:t>
      </w:r>
    </w:p>
    <w:p w14:paraId="4701EBA5" w14:textId="77777777" w:rsidR="005264A0" w:rsidRPr="005264A0" w:rsidRDefault="005264A0" w:rsidP="005264A0">
      <w:pPr>
        <w:pStyle w:val="PargrafodaLista"/>
        <w:rPr>
          <w:rFonts w:ascii="Verdana" w:hAnsi="Verdana"/>
          <w:iCs/>
          <w:sz w:val="20"/>
          <w:szCs w:val="20"/>
        </w:rPr>
      </w:pPr>
    </w:p>
    <w:p w14:paraId="3EFB3A8C" w14:textId="77777777" w:rsidR="005264A0" w:rsidRDefault="005264A0" w:rsidP="005264A0">
      <w:pPr>
        <w:pStyle w:val="PargrafodaLista"/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5F4D5165" w14:textId="12B0CF7C" w:rsidR="001A209E" w:rsidRDefault="005264A0" w:rsidP="005264A0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Mais de </w:t>
      </w:r>
      <w:r w:rsidRPr="00830B45">
        <w:rPr>
          <w:rFonts w:ascii="Verdana" w:hAnsi="Verdana"/>
          <w:b/>
          <w:bCs/>
          <w:iCs/>
          <w:sz w:val="20"/>
          <w:szCs w:val="20"/>
        </w:rPr>
        <w:t>1</w:t>
      </w:r>
      <w:r w:rsidR="00064A80">
        <w:rPr>
          <w:rFonts w:ascii="Verdana" w:hAnsi="Verdana"/>
          <w:b/>
          <w:bCs/>
          <w:iCs/>
          <w:sz w:val="20"/>
          <w:szCs w:val="20"/>
        </w:rPr>
        <w:t>2,</w:t>
      </w:r>
      <w:r w:rsidRPr="00830B45">
        <w:rPr>
          <w:rFonts w:ascii="Verdana" w:hAnsi="Verdana"/>
          <w:b/>
          <w:bCs/>
          <w:iCs/>
          <w:sz w:val="20"/>
          <w:szCs w:val="20"/>
        </w:rPr>
        <w:t xml:space="preserve"> mil estudantes</w:t>
      </w:r>
      <w:r>
        <w:rPr>
          <w:rFonts w:ascii="Verdana" w:hAnsi="Verdana"/>
          <w:iCs/>
          <w:sz w:val="20"/>
          <w:szCs w:val="20"/>
        </w:rPr>
        <w:t xml:space="preserve"> mortos em Gaza</w:t>
      </w:r>
      <w:r w:rsidR="001A209E">
        <w:rPr>
          <w:rFonts w:ascii="Verdana" w:hAnsi="Verdana"/>
          <w:iCs/>
          <w:sz w:val="20"/>
          <w:szCs w:val="20"/>
        </w:rPr>
        <w:t xml:space="preserve">. Seriam </w:t>
      </w:r>
      <w:r w:rsidR="001A209E" w:rsidRPr="00830B45">
        <w:rPr>
          <w:rFonts w:ascii="Verdana" w:hAnsi="Verdana"/>
          <w:b/>
          <w:bCs/>
          <w:iCs/>
          <w:sz w:val="20"/>
          <w:szCs w:val="20"/>
        </w:rPr>
        <w:t>1</w:t>
      </w:r>
      <w:r w:rsidR="00064A80">
        <w:rPr>
          <w:rFonts w:ascii="Verdana" w:hAnsi="Verdana"/>
          <w:b/>
          <w:bCs/>
          <w:iCs/>
          <w:sz w:val="20"/>
          <w:szCs w:val="20"/>
        </w:rPr>
        <w:t>,1</w:t>
      </w:r>
      <w:r w:rsidR="001A209E" w:rsidRPr="00830B45">
        <w:rPr>
          <w:rFonts w:ascii="Verdana" w:hAnsi="Verdana"/>
          <w:b/>
          <w:bCs/>
          <w:iCs/>
          <w:sz w:val="20"/>
          <w:szCs w:val="20"/>
        </w:rPr>
        <w:t xml:space="preserve"> milhão no Brasil</w:t>
      </w:r>
      <w:r w:rsidR="001A209E">
        <w:rPr>
          <w:rFonts w:ascii="Verdana" w:hAnsi="Verdana"/>
          <w:iCs/>
          <w:sz w:val="20"/>
          <w:szCs w:val="20"/>
        </w:rPr>
        <w:t>.</w:t>
      </w:r>
      <w:r>
        <w:rPr>
          <w:rFonts w:ascii="Verdana" w:hAnsi="Verdana"/>
          <w:iCs/>
          <w:sz w:val="20"/>
          <w:szCs w:val="20"/>
        </w:rPr>
        <w:t xml:space="preserve"> </w:t>
      </w:r>
      <w:r w:rsidR="001A209E">
        <w:rPr>
          <w:rFonts w:ascii="Verdana" w:hAnsi="Verdana"/>
          <w:iCs/>
          <w:sz w:val="20"/>
          <w:szCs w:val="20"/>
        </w:rPr>
        <w:t>E</w:t>
      </w:r>
      <w:r>
        <w:rPr>
          <w:rFonts w:ascii="Verdana" w:hAnsi="Verdana"/>
          <w:iCs/>
          <w:sz w:val="20"/>
          <w:szCs w:val="20"/>
        </w:rPr>
        <w:t xml:space="preserve"> perto de 20 mil feridos</w:t>
      </w:r>
      <w:r w:rsidR="001A209E">
        <w:rPr>
          <w:rFonts w:ascii="Verdana" w:hAnsi="Verdana"/>
          <w:iCs/>
          <w:sz w:val="20"/>
          <w:szCs w:val="20"/>
        </w:rPr>
        <w:t xml:space="preserve">, que seriam </w:t>
      </w:r>
      <w:r w:rsidR="001A209E" w:rsidRPr="00064A80">
        <w:rPr>
          <w:rFonts w:ascii="Verdana" w:hAnsi="Verdana"/>
          <w:b/>
          <w:bCs/>
          <w:iCs/>
          <w:sz w:val="20"/>
          <w:szCs w:val="20"/>
        </w:rPr>
        <w:t>2</w:t>
      </w:r>
      <w:r w:rsidR="00064A80" w:rsidRPr="00064A80">
        <w:rPr>
          <w:rFonts w:ascii="Verdana" w:hAnsi="Verdana"/>
          <w:b/>
          <w:bCs/>
          <w:iCs/>
          <w:sz w:val="20"/>
          <w:szCs w:val="20"/>
        </w:rPr>
        <w:t>,3</w:t>
      </w:r>
      <w:r w:rsidR="001A209E" w:rsidRPr="00064A80">
        <w:rPr>
          <w:rFonts w:ascii="Verdana" w:hAnsi="Verdana"/>
          <w:b/>
          <w:bCs/>
          <w:iCs/>
          <w:sz w:val="20"/>
          <w:szCs w:val="20"/>
        </w:rPr>
        <w:t xml:space="preserve"> milhões no Brasil</w:t>
      </w:r>
      <w:r w:rsidR="001A209E">
        <w:rPr>
          <w:rFonts w:ascii="Verdana" w:hAnsi="Verdana"/>
          <w:iCs/>
          <w:sz w:val="20"/>
          <w:szCs w:val="20"/>
        </w:rPr>
        <w:t>.</w:t>
      </w:r>
    </w:p>
    <w:p w14:paraId="72B9BDA3" w14:textId="77777777" w:rsidR="001A209E" w:rsidRDefault="001A209E" w:rsidP="001A209E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73F35969" w14:textId="2E1C024A" w:rsidR="005264A0" w:rsidRDefault="005264A0" w:rsidP="001A209E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Mais de </w:t>
      </w:r>
      <w:r w:rsidRPr="00830B45">
        <w:rPr>
          <w:rFonts w:ascii="Verdana" w:hAnsi="Verdana"/>
          <w:b/>
          <w:bCs/>
          <w:iCs/>
          <w:sz w:val="20"/>
          <w:szCs w:val="20"/>
        </w:rPr>
        <w:t>400</w:t>
      </w:r>
      <w:r>
        <w:rPr>
          <w:rFonts w:ascii="Verdana" w:hAnsi="Verdana"/>
          <w:iCs/>
          <w:sz w:val="20"/>
          <w:szCs w:val="20"/>
        </w:rPr>
        <w:t xml:space="preserve"> </w:t>
      </w:r>
      <w:r w:rsidR="001A209E">
        <w:rPr>
          <w:rFonts w:ascii="Verdana" w:hAnsi="Verdana"/>
          <w:iCs/>
          <w:sz w:val="20"/>
          <w:szCs w:val="20"/>
        </w:rPr>
        <w:t xml:space="preserve">(ou </w:t>
      </w:r>
      <w:r w:rsidR="001A209E" w:rsidRPr="00830B45">
        <w:rPr>
          <w:rFonts w:ascii="Verdana" w:hAnsi="Verdana"/>
          <w:iCs/>
          <w:sz w:val="20"/>
          <w:szCs w:val="20"/>
          <w:u w:val="single"/>
        </w:rPr>
        <w:t>40 mil no Brasil</w:t>
      </w:r>
      <w:r w:rsidR="001A209E">
        <w:rPr>
          <w:rFonts w:ascii="Verdana" w:hAnsi="Verdana"/>
          <w:iCs/>
          <w:sz w:val="20"/>
          <w:szCs w:val="20"/>
        </w:rPr>
        <w:t xml:space="preserve">) </w:t>
      </w:r>
      <w:r w:rsidRPr="00830B45">
        <w:rPr>
          <w:rFonts w:ascii="Verdana" w:hAnsi="Verdana"/>
          <w:b/>
          <w:bCs/>
          <w:iCs/>
          <w:sz w:val="20"/>
          <w:szCs w:val="20"/>
        </w:rPr>
        <w:t>escolas</w:t>
      </w:r>
      <w:r w:rsidR="001A209E" w:rsidRPr="00830B45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830B45">
        <w:rPr>
          <w:rFonts w:ascii="Verdana" w:hAnsi="Verdana"/>
          <w:b/>
          <w:bCs/>
          <w:iCs/>
          <w:sz w:val="20"/>
          <w:szCs w:val="20"/>
        </w:rPr>
        <w:t>e universidades atacadas e destruídas</w:t>
      </w:r>
      <w:r>
        <w:rPr>
          <w:rFonts w:ascii="Verdana" w:hAnsi="Verdana"/>
          <w:iCs/>
          <w:sz w:val="20"/>
          <w:szCs w:val="20"/>
        </w:rPr>
        <w:t>, total ou parcialmente</w:t>
      </w:r>
      <w:r w:rsidR="001A209E">
        <w:rPr>
          <w:rFonts w:ascii="Verdana" w:hAnsi="Verdana"/>
          <w:iCs/>
          <w:sz w:val="20"/>
          <w:szCs w:val="20"/>
        </w:rPr>
        <w:t>.</w:t>
      </w:r>
    </w:p>
    <w:p w14:paraId="6A8B87AB" w14:textId="77777777" w:rsidR="001A209E" w:rsidRDefault="001A209E" w:rsidP="001A209E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124DF80D" w14:textId="16085D7E" w:rsidR="001A209E" w:rsidRDefault="001A209E" w:rsidP="001A209E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 w:rsidRPr="00830B45">
        <w:rPr>
          <w:rFonts w:ascii="Verdana" w:hAnsi="Verdana"/>
          <w:b/>
          <w:bCs/>
          <w:iCs/>
          <w:sz w:val="20"/>
          <w:szCs w:val="20"/>
        </w:rPr>
        <w:lastRenderedPageBreak/>
        <w:t xml:space="preserve">620 mil </w:t>
      </w:r>
      <w:r w:rsidR="00830B45" w:rsidRPr="00830B45">
        <w:rPr>
          <w:rFonts w:ascii="Verdana" w:hAnsi="Verdana"/>
          <w:b/>
          <w:bCs/>
          <w:iCs/>
          <w:sz w:val="20"/>
          <w:szCs w:val="20"/>
        </w:rPr>
        <w:t>alu</w:t>
      </w:r>
      <w:r w:rsidRPr="00830B45">
        <w:rPr>
          <w:rFonts w:ascii="Verdana" w:hAnsi="Verdana"/>
          <w:b/>
          <w:bCs/>
          <w:iCs/>
          <w:sz w:val="20"/>
          <w:szCs w:val="20"/>
        </w:rPr>
        <w:t>nos</w:t>
      </w:r>
      <w:r>
        <w:rPr>
          <w:rFonts w:ascii="Verdana" w:hAnsi="Verdana"/>
          <w:iCs/>
          <w:sz w:val="20"/>
          <w:szCs w:val="20"/>
        </w:rPr>
        <w:t xml:space="preserve"> impedidos de frequentar a escola há </w:t>
      </w:r>
      <w:r w:rsidR="00830B45">
        <w:rPr>
          <w:rFonts w:ascii="Verdana" w:hAnsi="Verdana"/>
          <w:iCs/>
          <w:sz w:val="20"/>
          <w:szCs w:val="20"/>
        </w:rPr>
        <w:t>5</w:t>
      </w:r>
      <w:r w:rsidR="00064A80">
        <w:rPr>
          <w:rFonts w:ascii="Verdana" w:hAnsi="Verdana"/>
          <w:iCs/>
          <w:sz w:val="20"/>
          <w:szCs w:val="20"/>
        </w:rPr>
        <w:t>66</w:t>
      </w:r>
      <w:r>
        <w:rPr>
          <w:rFonts w:ascii="Verdana" w:hAnsi="Verdana"/>
          <w:iCs/>
          <w:sz w:val="20"/>
          <w:szCs w:val="20"/>
        </w:rPr>
        <w:t xml:space="preserve"> dias. E </w:t>
      </w:r>
      <w:r w:rsidRPr="00830B45">
        <w:rPr>
          <w:rFonts w:ascii="Verdana" w:hAnsi="Verdana"/>
          <w:b/>
          <w:bCs/>
          <w:iCs/>
          <w:sz w:val="20"/>
          <w:szCs w:val="20"/>
        </w:rPr>
        <w:t>88 mil universitários</w:t>
      </w:r>
      <w:r>
        <w:rPr>
          <w:rFonts w:ascii="Verdana" w:hAnsi="Verdana"/>
          <w:iCs/>
          <w:sz w:val="20"/>
          <w:szCs w:val="20"/>
        </w:rPr>
        <w:t xml:space="preserve">. Seriam </w:t>
      </w:r>
      <w:r w:rsidRPr="00830B45">
        <w:rPr>
          <w:rFonts w:ascii="Verdana" w:hAnsi="Verdana"/>
          <w:iCs/>
          <w:sz w:val="20"/>
          <w:szCs w:val="20"/>
          <w:u w:val="single"/>
        </w:rPr>
        <w:t>55 milhões de estudantes no Brasil</w:t>
      </w:r>
      <w:r>
        <w:rPr>
          <w:rFonts w:ascii="Verdana" w:hAnsi="Verdana"/>
          <w:iCs/>
          <w:sz w:val="20"/>
          <w:szCs w:val="20"/>
        </w:rPr>
        <w:t xml:space="preserve">, e os </w:t>
      </w:r>
      <w:r w:rsidRPr="00830B45">
        <w:rPr>
          <w:rFonts w:ascii="Verdana" w:hAnsi="Verdana"/>
          <w:iCs/>
          <w:sz w:val="20"/>
          <w:szCs w:val="20"/>
          <w:u w:val="single"/>
        </w:rPr>
        <w:t>universitários seriam mais de 8 milhões</w:t>
      </w:r>
      <w:r>
        <w:rPr>
          <w:rFonts w:ascii="Verdana" w:hAnsi="Verdana"/>
          <w:iCs/>
          <w:sz w:val="20"/>
          <w:szCs w:val="20"/>
        </w:rPr>
        <w:t>.</w:t>
      </w:r>
    </w:p>
    <w:p w14:paraId="2B7F887B" w14:textId="77777777" w:rsidR="00CD38F8" w:rsidRDefault="00CD38F8" w:rsidP="001A209E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5EDD8BB0" w14:textId="1A5696D3" w:rsidR="00CD38F8" w:rsidRPr="005264A0" w:rsidRDefault="00064A80" w:rsidP="001A209E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Quase 1 mil</w:t>
      </w:r>
      <w:r w:rsidR="00CD38F8" w:rsidRPr="00CD38F8">
        <w:rPr>
          <w:rFonts w:ascii="Verdana" w:hAnsi="Verdana"/>
          <w:b/>
          <w:bCs/>
          <w:iCs/>
          <w:sz w:val="20"/>
          <w:szCs w:val="20"/>
        </w:rPr>
        <w:t xml:space="preserve"> profissionais da educação</w:t>
      </w:r>
      <w:r w:rsidR="00CD38F8">
        <w:rPr>
          <w:rFonts w:ascii="Verdana" w:hAnsi="Verdana"/>
          <w:iCs/>
          <w:sz w:val="20"/>
          <w:szCs w:val="20"/>
        </w:rPr>
        <w:t xml:space="preserve"> assassinados. No Brasil seriam </w:t>
      </w:r>
      <w:r>
        <w:rPr>
          <w:rFonts w:ascii="Verdana" w:hAnsi="Verdana"/>
          <w:b/>
          <w:bCs/>
          <w:iCs/>
          <w:sz w:val="20"/>
          <w:szCs w:val="20"/>
        </w:rPr>
        <w:t>9</w:t>
      </w:r>
      <w:r w:rsidR="00CD38F8" w:rsidRPr="00CD38F8">
        <w:rPr>
          <w:rFonts w:ascii="Verdana" w:hAnsi="Verdana"/>
          <w:b/>
          <w:bCs/>
          <w:iCs/>
          <w:sz w:val="20"/>
          <w:szCs w:val="20"/>
        </w:rPr>
        <w:t>5 mil</w:t>
      </w:r>
      <w:r w:rsidR="00CD38F8">
        <w:rPr>
          <w:rFonts w:ascii="Verdana" w:hAnsi="Verdana"/>
          <w:iCs/>
          <w:sz w:val="20"/>
          <w:szCs w:val="20"/>
        </w:rPr>
        <w:t xml:space="preserve">, entre professores e outros trabalhadores escolares. </w:t>
      </w:r>
      <w:r w:rsidR="00CD38F8" w:rsidRPr="00064A80">
        <w:rPr>
          <w:rFonts w:ascii="Verdana" w:hAnsi="Verdana"/>
          <w:b/>
          <w:bCs/>
          <w:iCs/>
          <w:sz w:val="20"/>
          <w:szCs w:val="20"/>
        </w:rPr>
        <w:t>Duas vezes</w:t>
      </w:r>
      <w:r w:rsidRPr="00064A80">
        <w:rPr>
          <w:rFonts w:ascii="Verdana" w:hAnsi="Verdana"/>
          <w:b/>
          <w:bCs/>
          <w:iCs/>
          <w:sz w:val="20"/>
          <w:szCs w:val="20"/>
        </w:rPr>
        <w:t xml:space="preserve"> e meia</w:t>
      </w:r>
      <w:r w:rsidR="00CD38F8">
        <w:rPr>
          <w:rFonts w:ascii="Verdana" w:hAnsi="Verdana"/>
          <w:iCs/>
          <w:sz w:val="20"/>
          <w:szCs w:val="20"/>
        </w:rPr>
        <w:t xml:space="preserve"> todas as mortes violentas no Brasil em todo o ano de 2024!</w:t>
      </w:r>
    </w:p>
    <w:p w14:paraId="7A1517FE" w14:textId="77777777" w:rsidR="004670BB" w:rsidRPr="00652273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16465FCA" w14:textId="77777777" w:rsidR="004670BB" w:rsidRPr="008F18D8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24D58D3E" w14:textId="77777777" w:rsidR="004670BB" w:rsidRPr="00B674BC" w:rsidRDefault="004670BB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B674BC">
        <w:rPr>
          <w:rFonts w:ascii="Verdana" w:hAnsi="Verdana"/>
          <w:b/>
          <w:bCs/>
          <w:iCs/>
          <w:sz w:val="20"/>
          <w:szCs w:val="20"/>
        </w:rPr>
        <w:t>É por isso que afirmamos: “</w:t>
      </w:r>
      <w:proofErr w:type="spellStart"/>
      <w:r w:rsidRPr="00B674BC">
        <w:rPr>
          <w:rFonts w:ascii="Verdana" w:hAnsi="Verdana"/>
          <w:b/>
          <w:bCs/>
          <w:iCs/>
          <w:sz w:val="20"/>
          <w:szCs w:val="20"/>
        </w:rPr>
        <w:t>israel</w:t>
      </w:r>
      <w:proofErr w:type="spellEnd"/>
      <w:r w:rsidRPr="00B674BC">
        <w:rPr>
          <w:rFonts w:ascii="Verdana" w:hAnsi="Verdana"/>
          <w:b/>
          <w:bCs/>
          <w:iCs/>
          <w:sz w:val="20"/>
          <w:szCs w:val="20"/>
        </w:rPr>
        <w:t>” promove contra o povo palestino o maior genocídio da história</w:t>
      </w:r>
    </w:p>
    <w:p w14:paraId="2F985A97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02D82F3F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“Israel” busca uma solução final em pleno século 21 e este é televisionado, transmitido ao vivo para os mais de 8 bilhões de habitantes do planeta</w:t>
      </w:r>
    </w:p>
    <w:p w14:paraId="3A9935F1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22B71EEB" w14:textId="06E4DCCB" w:rsidR="004670BB" w:rsidRDefault="00064A80" w:rsidP="004670BB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064A80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4670BB" w:rsidRPr="009C5862">
        <w:rPr>
          <w:rFonts w:ascii="Verdana" w:hAnsi="Verdana"/>
          <w:b/>
          <w:bCs/>
          <w:iCs/>
          <w:sz w:val="20"/>
          <w:szCs w:val="20"/>
          <w:u w:val="single"/>
        </w:rPr>
        <w:t>FERIDOS</w:t>
      </w:r>
      <w:r w:rsidR="004670BB">
        <w:rPr>
          <w:rFonts w:ascii="Verdana" w:hAnsi="Verdana"/>
          <w:iCs/>
          <w:sz w:val="20"/>
          <w:szCs w:val="20"/>
        </w:rPr>
        <w:t>, quase todos com gravidade e muitos mutilados, talvez a maioria</w:t>
      </w:r>
    </w:p>
    <w:p w14:paraId="6629E8F9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</w:p>
    <w:p w14:paraId="70DB7CDC" w14:textId="575BF8A6" w:rsidR="004670BB" w:rsidRDefault="004670BB" w:rsidP="004670BB">
      <w:pPr>
        <w:pStyle w:val="PargrafodaLista"/>
        <w:numPr>
          <w:ilvl w:val="0"/>
          <w:numId w:val="21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 w:rsidRPr="00652273">
        <w:rPr>
          <w:rFonts w:ascii="Verdana" w:hAnsi="Verdana"/>
          <w:b/>
          <w:bCs/>
          <w:iCs/>
          <w:sz w:val="20"/>
          <w:szCs w:val="20"/>
        </w:rPr>
        <w:t>1</w:t>
      </w:r>
      <w:r w:rsidR="00C622D4">
        <w:rPr>
          <w:rFonts w:ascii="Verdana" w:hAnsi="Verdana"/>
          <w:b/>
          <w:bCs/>
          <w:iCs/>
          <w:sz w:val="20"/>
          <w:szCs w:val="20"/>
        </w:rPr>
        <w:t>2</w:t>
      </w:r>
      <w:r w:rsidR="00E74B07">
        <w:rPr>
          <w:rFonts w:ascii="Verdana" w:hAnsi="Verdana"/>
          <w:b/>
          <w:bCs/>
          <w:iCs/>
          <w:sz w:val="20"/>
          <w:szCs w:val="20"/>
        </w:rPr>
        <w:t>5</w:t>
      </w:r>
      <w:r w:rsidR="002C65CE">
        <w:rPr>
          <w:rFonts w:ascii="Verdana" w:hAnsi="Verdana"/>
          <w:b/>
          <w:bCs/>
          <w:iCs/>
          <w:sz w:val="20"/>
          <w:szCs w:val="20"/>
        </w:rPr>
        <w:t>.</w:t>
      </w:r>
      <w:r w:rsidR="00D12F5C">
        <w:rPr>
          <w:rFonts w:ascii="Verdana" w:hAnsi="Verdana"/>
          <w:b/>
          <w:bCs/>
          <w:iCs/>
          <w:sz w:val="20"/>
          <w:szCs w:val="20"/>
        </w:rPr>
        <w:t>452</w:t>
      </w:r>
      <w:r w:rsidRPr="00652273">
        <w:rPr>
          <w:rFonts w:ascii="Verdana" w:hAnsi="Verdana"/>
          <w:iCs/>
          <w:sz w:val="20"/>
          <w:szCs w:val="20"/>
        </w:rPr>
        <w:t xml:space="preserve">, ou </w:t>
      </w:r>
      <w:r>
        <w:rPr>
          <w:rFonts w:ascii="Verdana" w:hAnsi="Verdana"/>
          <w:iCs/>
          <w:sz w:val="20"/>
          <w:szCs w:val="20"/>
        </w:rPr>
        <w:t>5</w:t>
      </w:r>
      <w:r w:rsidR="00EA208B">
        <w:rPr>
          <w:rFonts w:ascii="Verdana" w:hAnsi="Verdana"/>
          <w:iCs/>
          <w:sz w:val="20"/>
          <w:szCs w:val="20"/>
        </w:rPr>
        <w:t>,</w:t>
      </w:r>
      <w:r w:rsidR="00740419">
        <w:rPr>
          <w:rFonts w:ascii="Verdana" w:hAnsi="Verdana"/>
          <w:iCs/>
          <w:sz w:val="20"/>
          <w:szCs w:val="20"/>
        </w:rPr>
        <w:t>64</w:t>
      </w:r>
      <w:r w:rsidRPr="00652273">
        <w:rPr>
          <w:rFonts w:ascii="Verdana" w:hAnsi="Verdana"/>
          <w:iCs/>
          <w:sz w:val="20"/>
          <w:szCs w:val="20"/>
        </w:rPr>
        <w:t>% da população de Gaza</w:t>
      </w:r>
    </w:p>
    <w:p w14:paraId="2F51ED0C" w14:textId="77777777" w:rsidR="004670BB" w:rsidRPr="00652273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74FFB934" w14:textId="3F5AD4DC" w:rsidR="004670B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No BRASIL, </w:t>
      </w:r>
      <w:r w:rsidRPr="00064A80">
        <w:rPr>
          <w:rFonts w:ascii="Verdana" w:hAnsi="Verdana"/>
          <w:iCs/>
          <w:sz w:val="20"/>
          <w:szCs w:val="20"/>
        </w:rPr>
        <w:t>s</w:t>
      </w:r>
      <w:r>
        <w:rPr>
          <w:rFonts w:ascii="Verdana" w:hAnsi="Verdana"/>
          <w:iCs/>
          <w:sz w:val="20"/>
          <w:szCs w:val="20"/>
        </w:rPr>
        <w:t xml:space="preserve">eriam </w:t>
      </w:r>
      <w:r w:rsidR="00740419">
        <w:rPr>
          <w:rFonts w:ascii="Verdana" w:hAnsi="Verdana"/>
          <w:b/>
          <w:bCs/>
          <w:iCs/>
          <w:sz w:val="20"/>
          <w:szCs w:val="20"/>
        </w:rPr>
        <w:t>12</w:t>
      </w:r>
      <w:r w:rsidRPr="00652273">
        <w:rPr>
          <w:rFonts w:ascii="Verdana" w:hAnsi="Verdana"/>
          <w:b/>
          <w:bCs/>
          <w:iCs/>
          <w:sz w:val="20"/>
          <w:szCs w:val="20"/>
        </w:rPr>
        <w:t xml:space="preserve"> milhões</w:t>
      </w:r>
      <w:r>
        <w:rPr>
          <w:rFonts w:ascii="Verdana" w:hAnsi="Verdana"/>
          <w:iCs/>
          <w:sz w:val="20"/>
          <w:szCs w:val="20"/>
        </w:rPr>
        <w:t xml:space="preserve"> de feridos e mutilados</w:t>
      </w:r>
    </w:p>
    <w:p w14:paraId="1170E38C" w14:textId="77777777" w:rsidR="004670BB" w:rsidRDefault="004670BB" w:rsidP="004670BB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32D63BD1" w14:textId="5B23217B" w:rsidR="004670BB" w:rsidRPr="00DF088B" w:rsidRDefault="004670BB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Na EUROPA, </w:t>
      </w:r>
      <w:r w:rsidR="003F2149">
        <w:rPr>
          <w:rFonts w:ascii="Verdana" w:hAnsi="Verdana"/>
          <w:b/>
          <w:bCs/>
          <w:iCs/>
          <w:sz w:val="20"/>
          <w:szCs w:val="20"/>
        </w:rPr>
        <w:t>4</w:t>
      </w:r>
      <w:r w:rsidR="002617B7">
        <w:rPr>
          <w:rFonts w:ascii="Verdana" w:hAnsi="Verdana"/>
          <w:b/>
          <w:bCs/>
          <w:iCs/>
          <w:sz w:val="20"/>
          <w:szCs w:val="20"/>
        </w:rPr>
        <w:t>2</w:t>
      </w:r>
      <w:r w:rsidR="00DF088B">
        <w:rPr>
          <w:rFonts w:ascii="Verdana" w:hAnsi="Verdana"/>
          <w:b/>
          <w:bCs/>
          <w:iCs/>
          <w:sz w:val="20"/>
          <w:szCs w:val="20"/>
        </w:rPr>
        <w:t>,5</w:t>
      </w:r>
      <w:r w:rsidRPr="00B22466">
        <w:rPr>
          <w:rFonts w:ascii="Verdana" w:hAnsi="Verdana"/>
          <w:b/>
          <w:bCs/>
          <w:iCs/>
          <w:sz w:val="20"/>
          <w:szCs w:val="20"/>
        </w:rPr>
        <w:t xml:space="preserve"> milhões</w:t>
      </w:r>
    </w:p>
    <w:p w14:paraId="39201CBD" w14:textId="77777777" w:rsidR="00DF088B" w:rsidRPr="00DF088B" w:rsidRDefault="00DF088B" w:rsidP="00DF088B">
      <w:pPr>
        <w:pStyle w:val="PargrafodaLista"/>
        <w:rPr>
          <w:rFonts w:ascii="Verdana" w:hAnsi="Verdana"/>
          <w:iCs/>
          <w:sz w:val="20"/>
          <w:szCs w:val="20"/>
        </w:rPr>
      </w:pPr>
    </w:p>
    <w:p w14:paraId="3656C068" w14:textId="7C26D31A" w:rsidR="00DF088B" w:rsidRPr="00B22466" w:rsidRDefault="006D48A5" w:rsidP="004670BB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70% s</w:t>
      </w:r>
      <w:proofErr w:type="spellStart"/>
      <w:r>
        <w:rPr>
          <w:rFonts w:ascii="Verdana" w:hAnsi="Verdana"/>
          <w:iCs/>
          <w:sz w:val="20"/>
          <w:szCs w:val="20"/>
          <w:lang w:val="en-US"/>
        </w:rPr>
        <w:t>ão</w:t>
      </w:r>
      <w:proofErr w:type="spellEnd"/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proofErr w:type="spellStart"/>
      <w:r w:rsidRPr="006D48A5">
        <w:rPr>
          <w:rFonts w:ascii="Verdana" w:hAnsi="Verdana"/>
          <w:b/>
          <w:bCs/>
          <w:iCs/>
          <w:sz w:val="20"/>
          <w:szCs w:val="20"/>
          <w:lang w:val="en-US"/>
        </w:rPr>
        <w:t>mulheres</w:t>
      </w:r>
      <w:proofErr w:type="spellEnd"/>
      <w:r w:rsidRPr="006D48A5">
        <w:rPr>
          <w:rFonts w:ascii="Verdana" w:hAnsi="Verdana"/>
          <w:b/>
          <w:bCs/>
          <w:iCs/>
          <w:sz w:val="20"/>
          <w:szCs w:val="20"/>
          <w:lang w:val="en-US"/>
        </w:rPr>
        <w:t xml:space="preserve"> e </w:t>
      </w:r>
      <w:proofErr w:type="spellStart"/>
      <w:r w:rsidRPr="006D48A5">
        <w:rPr>
          <w:rFonts w:ascii="Verdana" w:hAnsi="Verdana"/>
          <w:b/>
          <w:bCs/>
          <w:iCs/>
          <w:sz w:val="20"/>
          <w:szCs w:val="20"/>
          <w:lang w:val="en-US"/>
        </w:rPr>
        <w:t>crianças</w:t>
      </w:r>
      <w:proofErr w:type="spellEnd"/>
    </w:p>
    <w:p w14:paraId="5FC17F1D" w14:textId="77777777" w:rsidR="004670BB" w:rsidRPr="00B22466" w:rsidRDefault="004670BB" w:rsidP="004670BB">
      <w:pPr>
        <w:pStyle w:val="PargrafodaLista"/>
        <w:rPr>
          <w:rFonts w:ascii="Verdana" w:hAnsi="Verdana"/>
          <w:iCs/>
          <w:sz w:val="20"/>
          <w:szCs w:val="20"/>
        </w:rPr>
      </w:pPr>
    </w:p>
    <w:p w14:paraId="1D367299" w14:textId="77777777" w:rsidR="004670BB" w:rsidRDefault="004670BB" w:rsidP="004670BB">
      <w:pPr>
        <w:spacing w:line="360" w:lineRule="auto"/>
        <w:ind w:firstLine="72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Há, nesta estatística macabra, a clara </w:t>
      </w:r>
      <w:r w:rsidRPr="00150ADB">
        <w:rPr>
          <w:rFonts w:ascii="Verdana" w:hAnsi="Verdana"/>
          <w:b/>
          <w:bCs/>
          <w:iCs/>
          <w:sz w:val="20"/>
          <w:szCs w:val="20"/>
        </w:rPr>
        <w:t>intenção de levar Gaza a ser uma sociedade de inválidos</w:t>
      </w:r>
      <w:r>
        <w:rPr>
          <w:rFonts w:ascii="Verdana" w:hAnsi="Verdana"/>
          <w:iCs/>
          <w:sz w:val="20"/>
          <w:szCs w:val="20"/>
        </w:rPr>
        <w:t>, que afetem a sociedade economicamente e socialmente, retirando-lhe capacidade de desenvolvimento e, de consequência, fadada toda a Palestina a dificuldades futuras e de severo atraso em relação aos demais países.</w:t>
      </w:r>
    </w:p>
    <w:p w14:paraId="25F1976F" w14:textId="77777777" w:rsidR="002A25B1" w:rsidRDefault="002A25B1" w:rsidP="002A25B1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44AE8E4A" w14:textId="147C9494" w:rsidR="002A25B1" w:rsidRDefault="002F06CC" w:rsidP="002A25B1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A </w:t>
      </w:r>
      <w:r w:rsidRPr="00BC7AB3">
        <w:rPr>
          <w:rFonts w:ascii="Verdana" w:hAnsi="Verdana"/>
          <w:iCs/>
          <w:sz w:val="20"/>
          <w:szCs w:val="20"/>
          <w:u w:val="single"/>
        </w:rPr>
        <w:t>Expectativa de vida em Gaza</w:t>
      </w:r>
      <w:r w:rsidR="006A4BE5">
        <w:rPr>
          <w:rFonts w:ascii="Verdana" w:hAnsi="Verdana"/>
          <w:iCs/>
          <w:sz w:val="20"/>
          <w:szCs w:val="20"/>
        </w:rPr>
        <w:t xml:space="preserve">, que era de </w:t>
      </w:r>
      <w:r w:rsidR="006A4BE5" w:rsidRPr="006B36C1">
        <w:rPr>
          <w:rFonts w:ascii="Verdana" w:hAnsi="Verdana"/>
          <w:b/>
          <w:bCs/>
          <w:iCs/>
          <w:sz w:val="20"/>
          <w:szCs w:val="20"/>
        </w:rPr>
        <w:t>75,5 anos</w:t>
      </w:r>
      <w:r w:rsidR="006A4BE5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</w:t>
      </w:r>
      <w:r w:rsidR="0026614E" w:rsidRPr="006B36C1">
        <w:rPr>
          <w:rFonts w:ascii="Verdana" w:hAnsi="Verdana"/>
          <w:b/>
          <w:bCs/>
          <w:iCs/>
          <w:sz w:val="20"/>
          <w:szCs w:val="20"/>
        </w:rPr>
        <w:t xml:space="preserve">caiu </w:t>
      </w:r>
      <w:r w:rsidR="006A4BE5" w:rsidRPr="006B36C1">
        <w:rPr>
          <w:rFonts w:ascii="Verdana" w:hAnsi="Verdana"/>
          <w:b/>
          <w:bCs/>
          <w:iCs/>
          <w:sz w:val="20"/>
          <w:szCs w:val="20"/>
        </w:rPr>
        <w:t>45%</w:t>
      </w:r>
      <w:r w:rsidR="00E02145">
        <w:rPr>
          <w:rFonts w:ascii="Verdana" w:hAnsi="Verdana"/>
          <w:iCs/>
          <w:sz w:val="20"/>
          <w:szCs w:val="20"/>
        </w:rPr>
        <w:t xml:space="preserve"> neste genoc</w:t>
      </w:r>
      <w:r w:rsidR="00E02145" w:rsidRPr="00E02145">
        <w:rPr>
          <w:rFonts w:ascii="Verdana" w:hAnsi="Verdana"/>
          <w:iCs/>
          <w:sz w:val="20"/>
          <w:szCs w:val="20"/>
        </w:rPr>
        <w:t>íd</w:t>
      </w:r>
      <w:r w:rsidR="00E02145">
        <w:rPr>
          <w:rFonts w:ascii="Verdana" w:hAnsi="Verdana"/>
          <w:iCs/>
          <w:sz w:val="20"/>
          <w:szCs w:val="20"/>
        </w:rPr>
        <w:t>io</w:t>
      </w:r>
      <w:r w:rsidR="006A4BE5">
        <w:rPr>
          <w:rFonts w:ascii="Verdana" w:hAnsi="Verdana"/>
          <w:iCs/>
          <w:sz w:val="20"/>
          <w:szCs w:val="20"/>
        </w:rPr>
        <w:t xml:space="preserve">, algo </w:t>
      </w:r>
      <w:proofErr w:type="gramStart"/>
      <w:r w:rsidR="006A4BE5">
        <w:rPr>
          <w:rFonts w:ascii="Verdana" w:hAnsi="Verdana"/>
          <w:iCs/>
          <w:sz w:val="20"/>
          <w:szCs w:val="20"/>
        </w:rPr>
        <w:t>nunca antes</w:t>
      </w:r>
      <w:proofErr w:type="gramEnd"/>
      <w:r w:rsidR="006A4BE5">
        <w:rPr>
          <w:rFonts w:ascii="Verdana" w:hAnsi="Verdana"/>
          <w:iCs/>
          <w:sz w:val="20"/>
          <w:szCs w:val="20"/>
        </w:rPr>
        <w:t xml:space="preserve"> visto</w:t>
      </w:r>
      <w:r w:rsidR="00E02145">
        <w:rPr>
          <w:rFonts w:ascii="Verdana" w:hAnsi="Verdana"/>
          <w:iCs/>
          <w:sz w:val="20"/>
          <w:szCs w:val="20"/>
        </w:rPr>
        <w:t>.</w:t>
      </w:r>
    </w:p>
    <w:p w14:paraId="208C5E11" w14:textId="77777777" w:rsidR="00E02145" w:rsidRDefault="00E02145" w:rsidP="00E02145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070F8D8A" w14:textId="35EDB683" w:rsidR="00E02145" w:rsidRDefault="00D624BF" w:rsidP="00E02145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Os </w:t>
      </w:r>
      <w:r w:rsidRPr="006B36C1">
        <w:rPr>
          <w:rFonts w:ascii="Verdana" w:hAnsi="Verdana"/>
          <w:b/>
          <w:bCs/>
          <w:iCs/>
          <w:sz w:val="20"/>
          <w:szCs w:val="20"/>
        </w:rPr>
        <w:t>homens</w:t>
      </w:r>
      <w:r>
        <w:rPr>
          <w:rFonts w:ascii="Verdana" w:hAnsi="Verdana"/>
          <w:iCs/>
          <w:sz w:val="20"/>
          <w:szCs w:val="20"/>
        </w:rPr>
        <w:t xml:space="preserve"> tiveram </w:t>
      </w:r>
      <w:r w:rsidRPr="00BC7AB3">
        <w:rPr>
          <w:rFonts w:ascii="Verdana" w:hAnsi="Verdana"/>
          <w:iCs/>
          <w:sz w:val="20"/>
          <w:szCs w:val="20"/>
          <w:u w:val="single"/>
        </w:rPr>
        <w:t xml:space="preserve">redução de </w:t>
      </w:r>
      <w:r w:rsidRPr="00BC7AB3">
        <w:rPr>
          <w:rFonts w:ascii="Verdana" w:hAnsi="Verdana"/>
          <w:b/>
          <w:bCs/>
          <w:iCs/>
          <w:sz w:val="20"/>
          <w:szCs w:val="20"/>
          <w:u w:val="single"/>
        </w:rPr>
        <w:t>51,6%</w:t>
      </w:r>
      <w:r>
        <w:rPr>
          <w:rFonts w:ascii="Verdana" w:hAnsi="Verdana"/>
          <w:iCs/>
          <w:sz w:val="20"/>
          <w:szCs w:val="20"/>
        </w:rPr>
        <w:t xml:space="preserve">, para uma expectativa de vida de </w:t>
      </w:r>
      <w:r w:rsidRPr="006B36C1">
        <w:rPr>
          <w:rFonts w:ascii="Verdana" w:hAnsi="Verdana"/>
          <w:b/>
          <w:bCs/>
          <w:iCs/>
          <w:sz w:val="20"/>
          <w:szCs w:val="20"/>
        </w:rPr>
        <w:t>apenas 36 anos</w:t>
      </w:r>
      <w:r>
        <w:rPr>
          <w:rFonts w:ascii="Verdana" w:hAnsi="Verdana"/>
          <w:iCs/>
          <w:sz w:val="20"/>
          <w:szCs w:val="20"/>
        </w:rPr>
        <w:t>.</w:t>
      </w:r>
    </w:p>
    <w:p w14:paraId="697B7F24" w14:textId="77777777" w:rsidR="00D624BF" w:rsidRDefault="00D624BF" w:rsidP="00E02145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66428018" w14:textId="682B1CFE" w:rsidR="00D624BF" w:rsidRPr="002A25B1" w:rsidRDefault="00D624BF" w:rsidP="00E02145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 xml:space="preserve">As </w:t>
      </w:r>
      <w:r w:rsidRPr="006B36C1">
        <w:rPr>
          <w:rFonts w:ascii="Verdana" w:hAnsi="Verdana"/>
          <w:b/>
          <w:bCs/>
          <w:iCs/>
          <w:sz w:val="20"/>
          <w:szCs w:val="20"/>
        </w:rPr>
        <w:t>mulheres</w:t>
      </w:r>
      <w:r>
        <w:rPr>
          <w:rFonts w:ascii="Verdana" w:hAnsi="Verdana"/>
          <w:iCs/>
          <w:sz w:val="20"/>
          <w:szCs w:val="20"/>
        </w:rPr>
        <w:t xml:space="preserve"> </w:t>
      </w:r>
      <w:r w:rsidR="006B36C1" w:rsidRPr="00BC7AB3">
        <w:rPr>
          <w:rFonts w:ascii="Verdana" w:hAnsi="Verdana"/>
          <w:iCs/>
          <w:sz w:val="20"/>
          <w:szCs w:val="20"/>
          <w:u w:val="single"/>
        </w:rPr>
        <w:t xml:space="preserve">caíram para </w:t>
      </w:r>
      <w:r w:rsidR="006B36C1" w:rsidRPr="00BC7AB3">
        <w:rPr>
          <w:rFonts w:ascii="Verdana" w:hAnsi="Verdana"/>
          <w:b/>
          <w:bCs/>
          <w:iCs/>
          <w:sz w:val="20"/>
          <w:szCs w:val="20"/>
          <w:u w:val="single"/>
        </w:rPr>
        <w:t>44 anos</w:t>
      </w:r>
      <w:r w:rsidR="006B36C1">
        <w:rPr>
          <w:rFonts w:ascii="Verdana" w:hAnsi="Verdana"/>
          <w:iCs/>
          <w:sz w:val="20"/>
          <w:szCs w:val="20"/>
        </w:rPr>
        <w:t xml:space="preserve">, queda de </w:t>
      </w:r>
      <w:r w:rsidR="006B36C1" w:rsidRPr="006B36C1">
        <w:rPr>
          <w:rFonts w:ascii="Verdana" w:hAnsi="Verdana"/>
          <w:b/>
          <w:bCs/>
          <w:iCs/>
          <w:sz w:val="20"/>
          <w:szCs w:val="20"/>
        </w:rPr>
        <w:t>39%</w:t>
      </w:r>
      <w:r w:rsidR="006B36C1">
        <w:rPr>
          <w:rFonts w:ascii="Verdana" w:hAnsi="Verdana"/>
          <w:iCs/>
          <w:sz w:val="20"/>
          <w:szCs w:val="20"/>
        </w:rPr>
        <w:t>.</w:t>
      </w:r>
    </w:p>
    <w:p w14:paraId="4CD7231C" w14:textId="77777777" w:rsidR="004670BB" w:rsidRDefault="004670BB" w:rsidP="004670BB">
      <w:pPr>
        <w:spacing w:line="360" w:lineRule="auto"/>
        <w:ind w:left="360"/>
        <w:jc w:val="both"/>
        <w:rPr>
          <w:rFonts w:ascii="Verdana" w:hAnsi="Verdana"/>
          <w:iCs/>
          <w:sz w:val="20"/>
          <w:szCs w:val="20"/>
        </w:rPr>
      </w:pPr>
    </w:p>
    <w:p w14:paraId="10775E2E" w14:textId="5402021C" w:rsidR="006B36C1" w:rsidRDefault="00DD6446" w:rsidP="006B36C1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A </w:t>
      </w:r>
      <w:r w:rsidRPr="00694923">
        <w:rPr>
          <w:rFonts w:ascii="Verdana" w:hAnsi="Verdana"/>
          <w:b/>
          <w:bCs/>
          <w:iCs/>
          <w:sz w:val="20"/>
          <w:szCs w:val="20"/>
        </w:rPr>
        <w:t>redução do PIB</w:t>
      </w:r>
      <w:r>
        <w:rPr>
          <w:rFonts w:ascii="Verdana" w:hAnsi="Verdana"/>
          <w:iCs/>
          <w:sz w:val="20"/>
          <w:szCs w:val="20"/>
        </w:rPr>
        <w:t xml:space="preserve"> em Gaza, em 2024, foi </w:t>
      </w:r>
      <w:r w:rsidR="00B6003B" w:rsidRPr="00694923">
        <w:rPr>
          <w:rFonts w:ascii="Verdana" w:hAnsi="Verdana"/>
          <w:b/>
          <w:bCs/>
          <w:iCs/>
          <w:sz w:val="20"/>
          <w:szCs w:val="20"/>
          <w:u w:val="single"/>
        </w:rPr>
        <w:t>82%</w:t>
      </w:r>
      <w:r w:rsidR="00B6003B">
        <w:rPr>
          <w:rFonts w:ascii="Verdana" w:hAnsi="Verdana"/>
          <w:iCs/>
          <w:sz w:val="20"/>
          <w:szCs w:val="20"/>
        </w:rPr>
        <w:t xml:space="preserve">, e a taxa de </w:t>
      </w:r>
      <w:r w:rsidR="00B6003B" w:rsidRPr="00694923">
        <w:rPr>
          <w:rFonts w:ascii="Verdana" w:hAnsi="Verdana"/>
          <w:b/>
          <w:bCs/>
          <w:iCs/>
          <w:sz w:val="20"/>
          <w:szCs w:val="20"/>
        </w:rPr>
        <w:t xml:space="preserve">desemprego ficou em </w:t>
      </w:r>
      <w:r w:rsidR="00B6003B" w:rsidRPr="00694923">
        <w:rPr>
          <w:rFonts w:ascii="Verdana" w:hAnsi="Verdana"/>
          <w:b/>
          <w:bCs/>
          <w:iCs/>
          <w:sz w:val="20"/>
          <w:szCs w:val="20"/>
          <w:u w:val="single"/>
        </w:rPr>
        <w:t>80%</w:t>
      </w:r>
      <w:r w:rsidR="00B6003B">
        <w:rPr>
          <w:rFonts w:ascii="Verdana" w:hAnsi="Verdana"/>
          <w:iCs/>
          <w:sz w:val="20"/>
          <w:szCs w:val="20"/>
        </w:rPr>
        <w:t>.</w:t>
      </w:r>
    </w:p>
    <w:p w14:paraId="7B2F56A0" w14:textId="77777777" w:rsidR="00A921C8" w:rsidRDefault="00A921C8" w:rsidP="00A921C8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47E2908F" w14:textId="2B57D94E" w:rsidR="00A921C8" w:rsidRDefault="00A921C8" w:rsidP="00A921C8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A </w:t>
      </w:r>
      <w:r w:rsidRPr="00694923">
        <w:rPr>
          <w:rFonts w:ascii="Verdana" w:hAnsi="Verdana"/>
          <w:b/>
          <w:bCs/>
          <w:iCs/>
          <w:sz w:val="20"/>
          <w:szCs w:val="20"/>
        </w:rPr>
        <w:t>Cisjordânia</w:t>
      </w:r>
      <w:r>
        <w:rPr>
          <w:rFonts w:ascii="Verdana" w:hAnsi="Verdana"/>
          <w:iCs/>
          <w:sz w:val="20"/>
          <w:szCs w:val="20"/>
        </w:rPr>
        <w:t xml:space="preserve">, que também está sob práticas de limpeza étnica, </w:t>
      </w:r>
      <w:r w:rsidR="00694923">
        <w:rPr>
          <w:rFonts w:ascii="Verdana" w:hAnsi="Verdana"/>
          <w:iCs/>
          <w:sz w:val="20"/>
          <w:szCs w:val="20"/>
        </w:rPr>
        <w:t xml:space="preserve">o </w:t>
      </w:r>
      <w:r w:rsidR="00694923" w:rsidRPr="00694923">
        <w:rPr>
          <w:rFonts w:ascii="Verdana" w:hAnsi="Verdana"/>
          <w:b/>
          <w:bCs/>
          <w:iCs/>
          <w:sz w:val="20"/>
          <w:szCs w:val="20"/>
        </w:rPr>
        <w:t>PIB caiu 19%</w:t>
      </w:r>
      <w:r w:rsidR="00694923">
        <w:rPr>
          <w:rFonts w:ascii="Verdana" w:hAnsi="Verdana"/>
          <w:iCs/>
          <w:sz w:val="20"/>
          <w:szCs w:val="20"/>
        </w:rPr>
        <w:t xml:space="preserve"> e o </w:t>
      </w:r>
      <w:r w:rsidR="00694923" w:rsidRPr="00694923">
        <w:rPr>
          <w:rFonts w:ascii="Verdana" w:hAnsi="Verdana"/>
          <w:b/>
          <w:bCs/>
          <w:iCs/>
          <w:sz w:val="20"/>
          <w:szCs w:val="20"/>
        </w:rPr>
        <w:t xml:space="preserve">desemprego elevou-se a </w:t>
      </w:r>
      <w:r w:rsidR="00694923" w:rsidRPr="00694923">
        <w:rPr>
          <w:rFonts w:ascii="Verdana" w:hAnsi="Verdana"/>
          <w:b/>
          <w:bCs/>
          <w:iCs/>
          <w:sz w:val="20"/>
          <w:szCs w:val="20"/>
          <w:u w:val="single"/>
        </w:rPr>
        <w:t>35%</w:t>
      </w:r>
      <w:r w:rsidR="00694923">
        <w:rPr>
          <w:rFonts w:ascii="Verdana" w:hAnsi="Verdana"/>
          <w:iCs/>
          <w:sz w:val="20"/>
          <w:szCs w:val="20"/>
        </w:rPr>
        <w:t>.</w:t>
      </w:r>
    </w:p>
    <w:p w14:paraId="5D2766E1" w14:textId="77777777" w:rsidR="00694923" w:rsidRDefault="00694923" w:rsidP="00A921C8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392F9E2C" w14:textId="0801B718" w:rsidR="00694923" w:rsidRDefault="00694923" w:rsidP="00A921C8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Na média nacional palestina, a queda do </w:t>
      </w:r>
      <w:r w:rsidRPr="00694923">
        <w:rPr>
          <w:rFonts w:ascii="Verdana" w:hAnsi="Verdana"/>
          <w:b/>
          <w:bCs/>
          <w:iCs/>
          <w:sz w:val="20"/>
          <w:szCs w:val="20"/>
        </w:rPr>
        <w:t>PIB foi de 28%</w:t>
      </w:r>
      <w:r>
        <w:rPr>
          <w:rFonts w:ascii="Verdana" w:hAnsi="Verdana"/>
          <w:iCs/>
          <w:sz w:val="20"/>
          <w:szCs w:val="20"/>
        </w:rPr>
        <w:t xml:space="preserve"> e o </w:t>
      </w:r>
      <w:r w:rsidRPr="00694923">
        <w:rPr>
          <w:rFonts w:ascii="Verdana" w:hAnsi="Verdana"/>
          <w:b/>
          <w:bCs/>
          <w:iCs/>
          <w:sz w:val="20"/>
          <w:szCs w:val="20"/>
        </w:rPr>
        <w:t xml:space="preserve">desemprego </w:t>
      </w:r>
      <w:r w:rsidRPr="00694923">
        <w:rPr>
          <w:rFonts w:ascii="Verdana" w:hAnsi="Verdana"/>
          <w:iCs/>
          <w:sz w:val="20"/>
          <w:szCs w:val="20"/>
        </w:rPr>
        <w:t>está em</w:t>
      </w:r>
      <w:r w:rsidRPr="00694923">
        <w:rPr>
          <w:rFonts w:ascii="Verdana" w:hAnsi="Verdana"/>
          <w:b/>
          <w:bCs/>
          <w:iCs/>
          <w:sz w:val="20"/>
          <w:szCs w:val="20"/>
        </w:rPr>
        <w:t xml:space="preserve"> 51%</w:t>
      </w:r>
      <w:r>
        <w:rPr>
          <w:rFonts w:ascii="Verdana" w:hAnsi="Verdana"/>
          <w:iCs/>
          <w:sz w:val="20"/>
          <w:szCs w:val="20"/>
        </w:rPr>
        <w:t>.</w:t>
      </w:r>
    </w:p>
    <w:p w14:paraId="2F9B6AB2" w14:textId="77777777" w:rsidR="006B1057" w:rsidRDefault="006B1057" w:rsidP="006B1057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10EAD59D" w14:textId="02DBD572" w:rsidR="006B1057" w:rsidRDefault="006B1057" w:rsidP="006B10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A </w:t>
      </w:r>
      <w:r w:rsidRPr="005405A7">
        <w:rPr>
          <w:rFonts w:ascii="Verdana" w:hAnsi="Verdana"/>
          <w:b/>
          <w:bCs/>
          <w:iCs/>
          <w:sz w:val="20"/>
          <w:szCs w:val="20"/>
        </w:rPr>
        <w:t>destruição de Gaza está em 70%</w:t>
      </w:r>
      <w:r w:rsidR="00A872A2">
        <w:rPr>
          <w:rFonts w:ascii="Verdana" w:hAnsi="Verdana"/>
          <w:iCs/>
          <w:sz w:val="20"/>
          <w:szCs w:val="20"/>
        </w:rPr>
        <w:t xml:space="preserve">, atingindo toda a sua infraestrutura. Quanto às </w:t>
      </w:r>
      <w:r w:rsidR="00A872A2" w:rsidRPr="005405A7">
        <w:rPr>
          <w:rFonts w:ascii="Verdana" w:hAnsi="Verdana"/>
          <w:b/>
          <w:bCs/>
          <w:iCs/>
          <w:sz w:val="20"/>
          <w:szCs w:val="20"/>
        </w:rPr>
        <w:t>residências, a destruição chega a 92%</w:t>
      </w:r>
      <w:r w:rsidR="00A872A2">
        <w:rPr>
          <w:rFonts w:ascii="Verdana" w:hAnsi="Verdana"/>
          <w:iCs/>
          <w:sz w:val="20"/>
          <w:szCs w:val="20"/>
        </w:rPr>
        <w:t>.</w:t>
      </w:r>
    </w:p>
    <w:p w14:paraId="1F21CD2E" w14:textId="77777777" w:rsidR="006D06F0" w:rsidRDefault="006D06F0" w:rsidP="006D06F0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3725DC40" w14:textId="13FBFB27" w:rsidR="006D06F0" w:rsidRDefault="006D06F0" w:rsidP="006D06F0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Destruição superior à da 2</w:t>
      </w:r>
      <w:r w:rsidR="007A5AF0">
        <w:rPr>
          <w:rFonts w:ascii="Verdana" w:hAnsi="Verdana"/>
          <w:iCs/>
          <w:sz w:val="20"/>
          <w:szCs w:val="20"/>
        </w:rPr>
        <w:t>ª GM, que durou 6 anos.</w:t>
      </w:r>
    </w:p>
    <w:p w14:paraId="56D3C9C4" w14:textId="77777777" w:rsidR="00A872A2" w:rsidRDefault="00A872A2" w:rsidP="00A872A2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4299568E" w14:textId="37D39D30" w:rsidR="005873A9" w:rsidRDefault="005873A9" w:rsidP="00A872A2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Segundo a ONU, serão necessários ao menos 50 bilhões de dólares (300 bilhões de reais) para a reconstrução</w:t>
      </w:r>
      <w:r w:rsidR="002A39DD">
        <w:rPr>
          <w:rFonts w:ascii="Verdana" w:hAnsi="Verdana"/>
          <w:iCs/>
          <w:sz w:val="20"/>
          <w:szCs w:val="20"/>
        </w:rPr>
        <w:t>, em até 15 anos de trabalho.</w:t>
      </w:r>
      <w:r w:rsidR="00D44CA5">
        <w:rPr>
          <w:rFonts w:ascii="Verdana" w:hAnsi="Verdana"/>
          <w:iCs/>
          <w:sz w:val="20"/>
          <w:szCs w:val="20"/>
        </w:rPr>
        <w:t xml:space="preserve"> Segundo Josep </w:t>
      </w:r>
      <w:proofErr w:type="spellStart"/>
      <w:r w:rsidR="00D44CA5">
        <w:rPr>
          <w:rFonts w:ascii="Verdana" w:hAnsi="Verdana"/>
          <w:iCs/>
          <w:sz w:val="20"/>
          <w:szCs w:val="20"/>
        </w:rPr>
        <w:t>Borrel</w:t>
      </w:r>
      <w:proofErr w:type="spellEnd"/>
      <w:r w:rsidR="00D44CA5">
        <w:rPr>
          <w:rFonts w:ascii="Verdana" w:hAnsi="Verdana"/>
          <w:iCs/>
          <w:sz w:val="20"/>
          <w:szCs w:val="20"/>
        </w:rPr>
        <w:t xml:space="preserve">, alto responsável da EU para assuntos </w:t>
      </w:r>
      <w:r w:rsidR="00E6667E">
        <w:rPr>
          <w:rFonts w:ascii="Verdana" w:hAnsi="Verdana"/>
          <w:iCs/>
          <w:sz w:val="20"/>
          <w:szCs w:val="20"/>
        </w:rPr>
        <w:t>exteriores e segurança, até 90 bilhões de dólares (</w:t>
      </w:r>
      <w:r w:rsidR="006D06F0">
        <w:rPr>
          <w:rFonts w:ascii="Verdana" w:hAnsi="Verdana"/>
          <w:iCs/>
          <w:sz w:val="20"/>
          <w:szCs w:val="20"/>
        </w:rPr>
        <w:t>mais de</w:t>
      </w:r>
      <w:r w:rsidR="00E6667E">
        <w:rPr>
          <w:rFonts w:ascii="Verdana" w:hAnsi="Verdana"/>
          <w:iCs/>
          <w:sz w:val="20"/>
          <w:szCs w:val="20"/>
        </w:rPr>
        <w:t xml:space="preserve"> 500 bilhões de reais)</w:t>
      </w:r>
      <w:r w:rsidR="006D06F0">
        <w:rPr>
          <w:rFonts w:ascii="Verdana" w:hAnsi="Verdana"/>
          <w:iCs/>
          <w:sz w:val="20"/>
          <w:szCs w:val="20"/>
        </w:rPr>
        <w:t>.</w:t>
      </w:r>
    </w:p>
    <w:p w14:paraId="47B7221F" w14:textId="77777777" w:rsidR="002A39DD" w:rsidRDefault="002A39DD" w:rsidP="00A872A2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68E4BABB" w14:textId="54AF1515" w:rsidR="002A39DD" w:rsidRDefault="002A39DD" w:rsidP="00A872A2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Somente para remover os escombros, de 7 a 14 anos.</w:t>
      </w:r>
    </w:p>
    <w:p w14:paraId="37D1A04F" w14:textId="77777777" w:rsidR="007A5AF0" w:rsidRDefault="007A5AF0" w:rsidP="007A5AF0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7653D380" w14:textId="29409AA9" w:rsidR="007A5AF0" w:rsidRDefault="00687342" w:rsidP="007A5AF0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</w:t>
      </w:r>
      <w:r w:rsidR="00D612B3">
        <w:rPr>
          <w:rFonts w:ascii="Verdana" w:hAnsi="Verdana"/>
          <w:iCs/>
          <w:sz w:val="20"/>
          <w:szCs w:val="20"/>
        </w:rPr>
        <w:t xml:space="preserve">Estima-se em </w:t>
      </w:r>
      <w:r w:rsidR="00064A80">
        <w:rPr>
          <w:rFonts w:ascii="Verdana" w:hAnsi="Verdana"/>
          <w:iCs/>
          <w:sz w:val="20"/>
          <w:szCs w:val="20"/>
        </w:rPr>
        <w:t>mais de</w:t>
      </w:r>
      <w:r w:rsidR="00D612B3">
        <w:rPr>
          <w:rFonts w:ascii="Verdana" w:hAnsi="Verdana"/>
          <w:iCs/>
          <w:sz w:val="20"/>
          <w:szCs w:val="20"/>
        </w:rPr>
        <w:t xml:space="preserve"> </w:t>
      </w:r>
      <w:r w:rsidR="00064A80">
        <w:rPr>
          <w:rFonts w:ascii="Verdana" w:hAnsi="Verdana"/>
          <w:b/>
          <w:bCs/>
          <w:iCs/>
          <w:sz w:val="20"/>
          <w:szCs w:val="20"/>
        </w:rPr>
        <w:t>85</w:t>
      </w:r>
      <w:r w:rsidR="00E41B48" w:rsidRPr="005405A7">
        <w:rPr>
          <w:rFonts w:ascii="Verdana" w:hAnsi="Verdana"/>
          <w:b/>
          <w:bCs/>
          <w:iCs/>
          <w:sz w:val="20"/>
          <w:szCs w:val="20"/>
        </w:rPr>
        <w:t xml:space="preserve"> mil toneladas</w:t>
      </w:r>
      <w:r w:rsidR="00423559" w:rsidRPr="005405A7">
        <w:rPr>
          <w:rFonts w:ascii="Verdana" w:hAnsi="Verdana"/>
          <w:b/>
          <w:bCs/>
          <w:iCs/>
          <w:sz w:val="20"/>
          <w:szCs w:val="20"/>
        </w:rPr>
        <w:t xml:space="preserve"> de explosivos</w:t>
      </w:r>
      <w:r w:rsidR="00423559">
        <w:rPr>
          <w:rFonts w:ascii="Verdana" w:hAnsi="Verdana"/>
          <w:iCs/>
          <w:sz w:val="20"/>
          <w:szCs w:val="20"/>
        </w:rPr>
        <w:t xml:space="preserve"> lançados sobre Gaza, ou seja, </w:t>
      </w:r>
      <w:r w:rsidR="004C7110">
        <w:rPr>
          <w:rFonts w:ascii="Verdana" w:hAnsi="Verdana"/>
          <w:iCs/>
          <w:sz w:val="20"/>
          <w:szCs w:val="20"/>
        </w:rPr>
        <w:t xml:space="preserve">capacidade destrutiva superior a </w:t>
      </w:r>
      <w:r w:rsidR="00797E59">
        <w:rPr>
          <w:rFonts w:ascii="Verdana" w:hAnsi="Verdana"/>
          <w:b/>
          <w:bCs/>
          <w:iCs/>
          <w:sz w:val="20"/>
          <w:szCs w:val="20"/>
        </w:rPr>
        <w:t>6</w:t>
      </w:r>
      <w:r w:rsidR="004C7110" w:rsidRPr="005405A7">
        <w:rPr>
          <w:rFonts w:ascii="Verdana" w:hAnsi="Verdana"/>
          <w:b/>
          <w:bCs/>
          <w:iCs/>
          <w:sz w:val="20"/>
          <w:szCs w:val="20"/>
        </w:rPr>
        <w:t xml:space="preserve"> vezes </w:t>
      </w:r>
      <w:r w:rsidR="00B97C7C" w:rsidRPr="005405A7">
        <w:rPr>
          <w:rFonts w:ascii="Verdana" w:hAnsi="Verdana"/>
          <w:b/>
          <w:bCs/>
          <w:iCs/>
          <w:sz w:val="20"/>
          <w:szCs w:val="20"/>
        </w:rPr>
        <w:t>a bomba atômica de Hiroshima</w:t>
      </w:r>
      <w:r w:rsidR="006B7E56">
        <w:rPr>
          <w:rFonts w:ascii="Verdana" w:hAnsi="Verdana"/>
          <w:iCs/>
          <w:sz w:val="20"/>
          <w:szCs w:val="20"/>
        </w:rPr>
        <w:t>, num território pouco maior que o Recife.</w:t>
      </w:r>
    </w:p>
    <w:p w14:paraId="3762E616" w14:textId="77777777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7131FF10" w14:textId="1E02D4E4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Esta tonelagem explosiva </w:t>
      </w:r>
      <w:r w:rsidRPr="00D612B3">
        <w:rPr>
          <w:rFonts w:ascii="Verdana" w:hAnsi="Verdana"/>
          <w:iCs/>
          <w:sz w:val="20"/>
          <w:szCs w:val="20"/>
        </w:rPr>
        <w:t xml:space="preserve">supera os bombardeios da </w:t>
      </w:r>
      <w:r>
        <w:rPr>
          <w:rFonts w:ascii="Verdana" w:hAnsi="Verdana"/>
          <w:iCs/>
          <w:sz w:val="20"/>
          <w:szCs w:val="20"/>
        </w:rPr>
        <w:t>2ª GM</w:t>
      </w:r>
      <w:r w:rsidRPr="00D612B3">
        <w:rPr>
          <w:rFonts w:ascii="Verdana" w:hAnsi="Verdana"/>
          <w:iCs/>
          <w:sz w:val="20"/>
          <w:szCs w:val="20"/>
        </w:rPr>
        <w:t xml:space="preserve"> em </w:t>
      </w:r>
      <w:r w:rsidRPr="005405A7">
        <w:rPr>
          <w:rFonts w:ascii="Verdana" w:hAnsi="Verdana"/>
          <w:b/>
          <w:bCs/>
          <w:iCs/>
          <w:sz w:val="20"/>
          <w:szCs w:val="20"/>
        </w:rPr>
        <w:t>Dresden, Hamburgo e Londres</w:t>
      </w:r>
      <w:r w:rsidRPr="00D612B3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somados.</w:t>
      </w:r>
    </w:p>
    <w:p w14:paraId="52B4A395" w14:textId="77777777" w:rsidR="00D612B3" w:rsidRDefault="00D612B3" w:rsidP="00D612B3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32084421" w14:textId="351B662D" w:rsidR="00D612B3" w:rsidRDefault="00D612B3" w:rsidP="00D612B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Este genocídio, o </w:t>
      </w:r>
      <w:r w:rsidRPr="005405A7">
        <w:rPr>
          <w:rFonts w:ascii="Verdana" w:hAnsi="Verdana"/>
          <w:b/>
          <w:bCs/>
          <w:iCs/>
          <w:sz w:val="20"/>
          <w:szCs w:val="20"/>
        </w:rPr>
        <w:t>primeiro televisionado da história</w:t>
      </w:r>
      <w:r>
        <w:rPr>
          <w:rFonts w:ascii="Verdana" w:hAnsi="Verdana"/>
          <w:iCs/>
          <w:sz w:val="20"/>
          <w:szCs w:val="20"/>
        </w:rPr>
        <w:t xml:space="preserve">, provoca efeitos psicológicos devastadores. Nunca as </w:t>
      </w:r>
      <w:r w:rsidRPr="005405A7">
        <w:rPr>
          <w:rFonts w:ascii="Verdana" w:hAnsi="Verdana"/>
          <w:b/>
          <w:bCs/>
          <w:iCs/>
          <w:sz w:val="20"/>
          <w:szCs w:val="20"/>
        </w:rPr>
        <w:t>subjetividades</w:t>
      </w:r>
      <w:r>
        <w:rPr>
          <w:rFonts w:ascii="Verdana" w:hAnsi="Verdana"/>
          <w:iCs/>
          <w:sz w:val="20"/>
          <w:szCs w:val="20"/>
        </w:rPr>
        <w:t xml:space="preserve"> foram tão testadas diante de um extermínio </w:t>
      </w:r>
      <w:r>
        <w:rPr>
          <w:rFonts w:ascii="Verdana" w:hAnsi="Verdana"/>
          <w:iCs/>
          <w:sz w:val="20"/>
          <w:szCs w:val="20"/>
        </w:rPr>
        <w:lastRenderedPageBreak/>
        <w:t>humano massivo, em que as próprias vítimas transmitem ao mundo a solução final que lhes é aplicada.</w:t>
      </w:r>
    </w:p>
    <w:p w14:paraId="5CB95D77" w14:textId="77777777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123064DD" w14:textId="6780F128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 w:rsidRPr="00AF0FFF">
        <w:rPr>
          <w:rFonts w:ascii="Verdana" w:hAnsi="Verdana"/>
          <w:iCs/>
          <w:sz w:val="20"/>
          <w:szCs w:val="20"/>
        </w:rPr>
        <w:t xml:space="preserve">É como se as </w:t>
      </w:r>
      <w:r w:rsidRPr="00AF0FFF">
        <w:rPr>
          <w:rFonts w:ascii="Verdana" w:hAnsi="Verdana"/>
          <w:b/>
          <w:bCs/>
          <w:iCs/>
          <w:sz w:val="20"/>
          <w:szCs w:val="20"/>
        </w:rPr>
        <w:t>câmaras de gás tivessem sido televisionadas</w:t>
      </w:r>
      <w:r w:rsidRPr="00AF0FFF">
        <w:rPr>
          <w:rFonts w:ascii="Verdana" w:hAnsi="Verdana"/>
          <w:iCs/>
          <w:sz w:val="20"/>
          <w:szCs w:val="20"/>
        </w:rPr>
        <w:t>, que todas as pessoas assistissem ao vivo. Gaza é um reality show, no qual o ocidente, por meio de “</w:t>
      </w:r>
      <w:proofErr w:type="spellStart"/>
      <w:r w:rsidRPr="00AF0FFF">
        <w:rPr>
          <w:rFonts w:ascii="Verdana" w:hAnsi="Verdana"/>
          <w:iCs/>
          <w:sz w:val="20"/>
          <w:szCs w:val="20"/>
        </w:rPr>
        <w:t>israel</w:t>
      </w:r>
      <w:proofErr w:type="spellEnd"/>
      <w:r w:rsidRPr="00AF0FFF">
        <w:rPr>
          <w:rFonts w:ascii="Verdana" w:hAnsi="Verdana"/>
          <w:iCs/>
          <w:sz w:val="20"/>
          <w:szCs w:val="20"/>
        </w:rPr>
        <w:t>”, testa a capacidade da sociedade de suportar – e apoiar – um extermínio de uma população inteira</w:t>
      </w:r>
      <w:r>
        <w:rPr>
          <w:rFonts w:ascii="Verdana" w:hAnsi="Verdana"/>
          <w:iCs/>
          <w:sz w:val="20"/>
          <w:szCs w:val="20"/>
        </w:rPr>
        <w:t>.</w:t>
      </w:r>
    </w:p>
    <w:p w14:paraId="3C0BCDAF" w14:textId="77777777" w:rsidR="00D612B3" w:rsidRDefault="00D612B3" w:rsidP="00D612B3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5029A24A" w14:textId="77777777" w:rsidR="00D612B3" w:rsidRDefault="00D612B3" w:rsidP="00D612B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É por isso que perderam as eleições, por apoiaram o genocídio em Gaza, os detentores do poder de turno na França e na Inglaterra.</w:t>
      </w:r>
    </w:p>
    <w:p w14:paraId="0CB66205" w14:textId="77777777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3E85C845" w14:textId="19CD0799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Mas nos EUA isso é mais icônico. Biden teve que desistir porque perderia, justamente por apoiar e, na prática, ser o responsável pelo extermínio, enviando pelo menos </w:t>
      </w:r>
      <w:r w:rsidRPr="000159E0">
        <w:rPr>
          <w:rFonts w:ascii="Verdana" w:hAnsi="Verdana"/>
          <w:b/>
          <w:bCs/>
          <w:iCs/>
          <w:sz w:val="20"/>
          <w:szCs w:val="20"/>
        </w:rPr>
        <w:t>25 bilhões de dólares</w:t>
      </w:r>
      <w:r>
        <w:rPr>
          <w:rFonts w:ascii="Verdana" w:hAnsi="Verdana"/>
          <w:iCs/>
          <w:sz w:val="20"/>
          <w:szCs w:val="20"/>
        </w:rPr>
        <w:t xml:space="preserve"> (quase 150 bilhões de reais) para “</w:t>
      </w:r>
      <w:proofErr w:type="spellStart"/>
      <w:r>
        <w:rPr>
          <w:rFonts w:ascii="Verdana" w:hAnsi="Verdana"/>
          <w:iCs/>
          <w:sz w:val="20"/>
          <w:szCs w:val="20"/>
        </w:rPr>
        <w:t>israel</w:t>
      </w:r>
      <w:proofErr w:type="spellEnd"/>
      <w:r>
        <w:rPr>
          <w:rFonts w:ascii="Verdana" w:hAnsi="Verdana"/>
          <w:iCs/>
          <w:sz w:val="20"/>
          <w:szCs w:val="20"/>
        </w:rPr>
        <w:t>” aniquilar os palestinos em Gaza.</w:t>
      </w:r>
    </w:p>
    <w:p w14:paraId="1BF1D744" w14:textId="77777777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42A4C229" w14:textId="04CDF971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Isso dá quase </w:t>
      </w:r>
      <w:r w:rsidRPr="000159E0">
        <w:rPr>
          <w:rFonts w:ascii="Verdana" w:hAnsi="Verdana"/>
          <w:b/>
          <w:bCs/>
          <w:iCs/>
          <w:sz w:val="20"/>
          <w:szCs w:val="20"/>
        </w:rPr>
        <w:t>2,5 milhões de reais por palestino exterminado</w:t>
      </w:r>
      <w:r>
        <w:rPr>
          <w:rFonts w:ascii="Verdana" w:hAnsi="Verdana"/>
          <w:iCs/>
          <w:sz w:val="20"/>
          <w:szCs w:val="20"/>
        </w:rPr>
        <w:t xml:space="preserve"> em Gaza</w:t>
      </w:r>
      <w:r w:rsidR="00064A80">
        <w:rPr>
          <w:rFonts w:ascii="Verdana" w:hAnsi="Verdana"/>
          <w:iCs/>
          <w:sz w:val="20"/>
          <w:szCs w:val="20"/>
        </w:rPr>
        <w:t xml:space="preserve"> até 7 de outubro de 2024, quando o genocídio completou 1 ano.</w:t>
      </w:r>
    </w:p>
    <w:p w14:paraId="315755D8" w14:textId="77777777" w:rsidR="000159E0" w:rsidRDefault="000159E0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5339FC98" w14:textId="57C1B8E7" w:rsidR="000159E0" w:rsidRDefault="000159E0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Os 25 bilh</w:t>
      </w:r>
      <w:r w:rsidRPr="000159E0">
        <w:rPr>
          <w:rFonts w:ascii="Verdana" w:hAnsi="Verdana"/>
          <w:iCs/>
          <w:sz w:val="20"/>
          <w:szCs w:val="20"/>
        </w:rPr>
        <w:t>ões de dólares e</w:t>
      </w:r>
      <w:r>
        <w:rPr>
          <w:rFonts w:ascii="Verdana" w:hAnsi="Verdana"/>
          <w:iCs/>
          <w:sz w:val="20"/>
          <w:szCs w:val="20"/>
        </w:rPr>
        <w:t xml:space="preserve">m 1 ano de genocídio totalizam </w:t>
      </w:r>
      <w:r w:rsidRPr="000159E0">
        <w:rPr>
          <w:rFonts w:ascii="Verdana" w:hAnsi="Verdana"/>
          <w:b/>
          <w:bCs/>
          <w:iCs/>
          <w:sz w:val="20"/>
          <w:szCs w:val="20"/>
        </w:rPr>
        <w:t>10% de toda ajuda dos EUA a “</w:t>
      </w:r>
      <w:proofErr w:type="spellStart"/>
      <w:r w:rsidRPr="000159E0">
        <w:rPr>
          <w:rFonts w:ascii="Verdana" w:hAnsi="Verdana"/>
          <w:b/>
          <w:bCs/>
          <w:iCs/>
          <w:sz w:val="20"/>
          <w:szCs w:val="20"/>
        </w:rPr>
        <w:t>israel</w:t>
      </w:r>
      <w:proofErr w:type="spellEnd"/>
      <w:r w:rsidRPr="000159E0">
        <w:rPr>
          <w:rFonts w:ascii="Verdana" w:hAnsi="Verdana"/>
          <w:b/>
          <w:bCs/>
          <w:iCs/>
          <w:sz w:val="20"/>
          <w:szCs w:val="20"/>
        </w:rPr>
        <w:t>” desde 1959</w:t>
      </w:r>
      <w:r>
        <w:rPr>
          <w:rFonts w:ascii="Verdana" w:hAnsi="Verdana"/>
          <w:iCs/>
          <w:sz w:val="20"/>
          <w:szCs w:val="20"/>
        </w:rPr>
        <w:t>, de 250 bilhões de dólares atualizados.</w:t>
      </w:r>
    </w:p>
    <w:p w14:paraId="796CFCFA" w14:textId="77777777" w:rsidR="00064A80" w:rsidRDefault="00064A80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3CBE433C" w14:textId="4906EE02" w:rsidR="000159E0" w:rsidRPr="000159E0" w:rsidRDefault="000159E0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E </w:t>
      </w:r>
      <w:r w:rsidRPr="000159E0">
        <w:rPr>
          <w:rFonts w:ascii="Verdana" w:hAnsi="Verdana"/>
          <w:b/>
          <w:bCs/>
          <w:iCs/>
          <w:sz w:val="20"/>
          <w:szCs w:val="20"/>
        </w:rPr>
        <w:t>150 bilhões de dólares mais</w:t>
      </w:r>
      <w:r>
        <w:rPr>
          <w:rFonts w:ascii="Verdana" w:hAnsi="Verdana"/>
          <w:iCs/>
          <w:sz w:val="20"/>
          <w:szCs w:val="20"/>
        </w:rPr>
        <w:t xml:space="preserve">, isto é, 150% mais, que os 100 bilhões de dólares (atualizados) da parte dos EUA no chamado </w:t>
      </w:r>
      <w:r w:rsidRPr="000159E0">
        <w:rPr>
          <w:rFonts w:ascii="Verdana" w:hAnsi="Verdana"/>
          <w:b/>
          <w:bCs/>
          <w:iCs/>
          <w:sz w:val="20"/>
          <w:szCs w:val="20"/>
        </w:rPr>
        <w:t>Plano Marshall</w:t>
      </w:r>
      <w:r>
        <w:rPr>
          <w:rFonts w:ascii="Verdana" w:hAnsi="Verdana"/>
          <w:iCs/>
          <w:sz w:val="20"/>
          <w:szCs w:val="20"/>
        </w:rPr>
        <w:t>, para reconstrução da Europa pós-2ª GM.</w:t>
      </w:r>
    </w:p>
    <w:p w14:paraId="1F4FD605" w14:textId="77777777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21ADD9E8" w14:textId="6AB9A111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proofErr w:type="spellStart"/>
      <w:r>
        <w:rPr>
          <w:rFonts w:ascii="Verdana" w:hAnsi="Verdana"/>
          <w:iCs/>
          <w:sz w:val="20"/>
          <w:szCs w:val="20"/>
        </w:rPr>
        <w:t>Kamala</w:t>
      </w:r>
      <w:proofErr w:type="spellEnd"/>
      <w:r>
        <w:rPr>
          <w:rFonts w:ascii="Verdana" w:hAnsi="Verdana"/>
          <w:iCs/>
          <w:sz w:val="20"/>
          <w:szCs w:val="20"/>
        </w:rPr>
        <w:t xml:space="preserve"> Harris, a vi</w:t>
      </w:r>
      <w:r w:rsidR="000159E0">
        <w:rPr>
          <w:rFonts w:ascii="Verdana" w:hAnsi="Verdana"/>
          <w:iCs/>
          <w:sz w:val="20"/>
          <w:szCs w:val="20"/>
        </w:rPr>
        <w:t>c</w:t>
      </w:r>
      <w:r>
        <w:rPr>
          <w:rFonts w:ascii="Verdana" w:hAnsi="Verdana"/>
          <w:iCs/>
          <w:sz w:val="20"/>
          <w:szCs w:val="20"/>
        </w:rPr>
        <w:t xml:space="preserve">e de Biden e tornada a candidata contra Trump, não </w:t>
      </w:r>
      <w:proofErr w:type="gramStart"/>
      <w:r>
        <w:rPr>
          <w:rFonts w:ascii="Verdana" w:hAnsi="Verdana"/>
          <w:iCs/>
          <w:sz w:val="20"/>
          <w:szCs w:val="20"/>
        </w:rPr>
        <w:t>abriu mão de</w:t>
      </w:r>
      <w:proofErr w:type="gramEnd"/>
      <w:r>
        <w:rPr>
          <w:rFonts w:ascii="Verdana" w:hAnsi="Verdana"/>
          <w:iCs/>
          <w:sz w:val="20"/>
          <w:szCs w:val="20"/>
        </w:rPr>
        <w:t xml:space="preserve"> apoiar o genocídio. Pesquisas apontavam que isso tirava seus votos em distritos eleitorais decisivos. E perdeu.</w:t>
      </w:r>
    </w:p>
    <w:p w14:paraId="4CC5FA96" w14:textId="77777777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2DE5CB7B" w14:textId="14EED731" w:rsidR="00D612B3" w:rsidRDefault="00D612B3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Agora, pesquisa do </w:t>
      </w:r>
      <w:r w:rsidRPr="000159E0">
        <w:rPr>
          <w:rFonts w:ascii="Verdana" w:hAnsi="Verdana"/>
          <w:b/>
          <w:bCs/>
          <w:iCs/>
          <w:sz w:val="20"/>
          <w:szCs w:val="20"/>
        </w:rPr>
        <w:t>Instituto para a Compreensão do Oriente Médio</w:t>
      </w:r>
      <w:r>
        <w:rPr>
          <w:rFonts w:ascii="Verdana" w:hAnsi="Verdana"/>
          <w:iCs/>
          <w:sz w:val="20"/>
          <w:szCs w:val="20"/>
        </w:rPr>
        <w:t>, que ouviu 602 pessoas entre 20/12 e 7/1/25</w:t>
      </w:r>
      <w:r w:rsidR="00F57291">
        <w:rPr>
          <w:rFonts w:ascii="Verdana" w:hAnsi="Verdana"/>
          <w:iCs/>
          <w:sz w:val="20"/>
          <w:szCs w:val="20"/>
        </w:rPr>
        <w:t xml:space="preserve">, identificou que </w:t>
      </w:r>
      <w:r w:rsidR="00F57291" w:rsidRPr="000159E0">
        <w:rPr>
          <w:rFonts w:ascii="Verdana" w:hAnsi="Verdana"/>
          <w:b/>
          <w:bCs/>
          <w:iCs/>
          <w:sz w:val="20"/>
          <w:szCs w:val="20"/>
          <w:u w:val="single"/>
        </w:rPr>
        <w:t>29%</w:t>
      </w:r>
      <w:r w:rsidR="00F57291">
        <w:rPr>
          <w:rFonts w:ascii="Verdana" w:hAnsi="Verdana"/>
          <w:iCs/>
          <w:sz w:val="20"/>
          <w:szCs w:val="20"/>
        </w:rPr>
        <w:t xml:space="preserve"> dos que votaram em Biden em 2020, não votam em </w:t>
      </w:r>
      <w:proofErr w:type="spellStart"/>
      <w:r w:rsidR="00F57291">
        <w:rPr>
          <w:rFonts w:ascii="Verdana" w:hAnsi="Verdana"/>
          <w:iCs/>
          <w:sz w:val="20"/>
          <w:szCs w:val="20"/>
        </w:rPr>
        <w:t>Kamala</w:t>
      </w:r>
      <w:proofErr w:type="spellEnd"/>
      <w:r w:rsidR="00F57291">
        <w:rPr>
          <w:rFonts w:ascii="Verdana" w:hAnsi="Verdana"/>
          <w:iCs/>
          <w:sz w:val="20"/>
          <w:szCs w:val="20"/>
        </w:rPr>
        <w:t xml:space="preserve"> Harris.</w:t>
      </w:r>
    </w:p>
    <w:p w14:paraId="17886BE0" w14:textId="77777777" w:rsidR="00F57291" w:rsidRDefault="00F57291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5F0415CE" w14:textId="2247273A" w:rsidR="00F57291" w:rsidRDefault="000159E0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Outros </w:t>
      </w:r>
      <w:r w:rsidR="00F57291" w:rsidRPr="000159E0">
        <w:rPr>
          <w:rFonts w:ascii="Verdana" w:hAnsi="Verdana"/>
          <w:b/>
          <w:bCs/>
          <w:iCs/>
          <w:sz w:val="20"/>
          <w:szCs w:val="20"/>
          <w:u w:val="single"/>
        </w:rPr>
        <w:t>36%</w:t>
      </w:r>
      <w:r w:rsidR="00F57291">
        <w:rPr>
          <w:rFonts w:ascii="Verdana" w:hAnsi="Verdana"/>
          <w:iCs/>
          <w:sz w:val="20"/>
          <w:szCs w:val="20"/>
        </w:rPr>
        <w:t xml:space="preserve"> disseram que votariam nela se prometesse romper com as políticas de Biden para Gaza.</w:t>
      </w:r>
    </w:p>
    <w:p w14:paraId="2F280092" w14:textId="77777777" w:rsidR="00F57291" w:rsidRDefault="00F57291" w:rsidP="00D612B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1D540781" w14:textId="3EA9DD34" w:rsidR="006B7E56" w:rsidRDefault="00F57291" w:rsidP="00A242C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E </w:t>
      </w:r>
      <w:r w:rsidRPr="000159E0">
        <w:rPr>
          <w:rFonts w:ascii="Verdana" w:hAnsi="Verdana"/>
          <w:b/>
          <w:bCs/>
          <w:iCs/>
          <w:sz w:val="20"/>
          <w:szCs w:val="20"/>
          <w:u w:val="single"/>
        </w:rPr>
        <w:t>53%</w:t>
      </w:r>
      <w:r>
        <w:rPr>
          <w:rFonts w:ascii="Verdana" w:hAnsi="Verdana"/>
          <w:iCs/>
          <w:sz w:val="20"/>
          <w:szCs w:val="20"/>
        </w:rPr>
        <w:t xml:space="preserve"> desses eleitores democratas disseram que o apoio de Biden ao genocídio em Gaza era “demais”.</w:t>
      </w:r>
    </w:p>
    <w:p w14:paraId="017C459E" w14:textId="77777777" w:rsidR="00A242C3" w:rsidRPr="004A3B0B" w:rsidRDefault="00A242C3" w:rsidP="00A242C3">
      <w:pPr>
        <w:pStyle w:val="PargrafodaLista"/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01CF8422" w14:textId="746AC69B" w:rsidR="00BA57D9" w:rsidRPr="00227DD6" w:rsidRDefault="004670BB" w:rsidP="004670BB">
      <w:pPr>
        <w:spacing w:line="360" w:lineRule="auto"/>
        <w:ind w:firstLine="720"/>
        <w:jc w:val="lowKashida"/>
        <w:rPr>
          <w:rFonts w:ascii="Verdana" w:hAnsi="Verdana"/>
          <w:sz w:val="20"/>
          <w:szCs w:val="20"/>
        </w:rPr>
      </w:pPr>
      <w:r w:rsidRPr="00744F71">
        <w:rPr>
          <w:rFonts w:ascii="Verdana" w:hAnsi="Verdana"/>
          <w:b/>
          <w:bCs/>
          <w:i/>
          <w:sz w:val="20"/>
          <w:szCs w:val="20"/>
        </w:rPr>
        <w:t>OBS</w:t>
      </w:r>
      <w:r>
        <w:rPr>
          <w:rFonts w:ascii="Verdana" w:hAnsi="Verdana"/>
          <w:i/>
          <w:sz w:val="20"/>
          <w:szCs w:val="20"/>
        </w:rPr>
        <w:t xml:space="preserve">: </w:t>
      </w:r>
      <w:r w:rsidRPr="00744F71">
        <w:rPr>
          <w:rFonts w:ascii="Verdana" w:hAnsi="Verdana"/>
          <w:i/>
          <w:sz w:val="20"/>
          <w:szCs w:val="20"/>
        </w:rPr>
        <w:t xml:space="preserve">Os dados do genocídio para este resumo foram extraídos do site do </w:t>
      </w:r>
      <w:r w:rsidRPr="00744F71">
        <w:rPr>
          <w:rFonts w:ascii="Verdana" w:hAnsi="Verdana"/>
          <w:i/>
          <w:sz w:val="20"/>
          <w:szCs w:val="20"/>
          <w:u w:val="single"/>
        </w:rPr>
        <w:t>Escritório Central de Estatísticas Palestino</w:t>
      </w:r>
      <w:r w:rsidRPr="00744F71">
        <w:rPr>
          <w:rFonts w:ascii="Verdana" w:hAnsi="Verdana"/>
          <w:i/>
          <w:sz w:val="20"/>
          <w:szCs w:val="20"/>
        </w:rPr>
        <w:t>, que utiliza como fonte</w:t>
      </w:r>
      <w:r>
        <w:rPr>
          <w:rFonts w:ascii="Verdana" w:hAnsi="Verdana"/>
          <w:i/>
          <w:sz w:val="20"/>
          <w:szCs w:val="20"/>
        </w:rPr>
        <w:t xml:space="preserve"> o</w:t>
      </w:r>
      <w:r w:rsidRPr="00744F71">
        <w:rPr>
          <w:rFonts w:ascii="Verdana" w:hAnsi="Verdana"/>
          <w:i/>
          <w:sz w:val="20"/>
          <w:szCs w:val="20"/>
        </w:rPr>
        <w:t xml:space="preserve"> </w:t>
      </w:r>
      <w:r w:rsidRPr="00D24C0E">
        <w:rPr>
          <w:rFonts w:ascii="Verdana" w:hAnsi="Verdana"/>
          <w:b/>
          <w:bCs/>
          <w:i/>
          <w:sz w:val="20"/>
          <w:szCs w:val="20"/>
        </w:rPr>
        <w:t>Ministério da Saúde da Palestina</w:t>
      </w:r>
      <w:r>
        <w:rPr>
          <w:rFonts w:ascii="Verdana" w:hAnsi="Verdana"/>
          <w:i/>
          <w:sz w:val="20"/>
          <w:szCs w:val="20"/>
        </w:rPr>
        <w:t>,</w:t>
      </w:r>
      <w:r w:rsidRPr="00744F71">
        <w:rPr>
          <w:rFonts w:ascii="Verdana" w:hAnsi="Verdana"/>
          <w:i/>
          <w:sz w:val="20"/>
          <w:szCs w:val="20"/>
        </w:rPr>
        <w:t xml:space="preserve"> e </w:t>
      </w:r>
      <w:r>
        <w:rPr>
          <w:rFonts w:ascii="Verdana" w:hAnsi="Verdana"/>
          <w:i/>
          <w:sz w:val="20"/>
          <w:szCs w:val="20"/>
        </w:rPr>
        <w:t xml:space="preserve">da ONU, de seu </w:t>
      </w:r>
      <w:r w:rsidRPr="00FA4EFE">
        <w:rPr>
          <w:rFonts w:ascii="Verdana" w:hAnsi="Verdana"/>
          <w:b/>
          <w:bCs/>
          <w:i/>
          <w:sz w:val="20"/>
          <w:szCs w:val="20"/>
        </w:rPr>
        <w:t>Escritório das Nações Unidas para a Coordenação de Assuntos Humanitários</w:t>
      </w:r>
      <w:r w:rsidRPr="00744F71">
        <w:rPr>
          <w:rFonts w:ascii="Verdana" w:hAnsi="Verdana"/>
          <w:i/>
          <w:sz w:val="20"/>
          <w:szCs w:val="20"/>
        </w:rPr>
        <w:t xml:space="preserve"> (OCHA, pela sigla em inglês)</w:t>
      </w:r>
      <w:r>
        <w:rPr>
          <w:rFonts w:ascii="Verdana" w:hAnsi="Verdana"/>
          <w:i/>
          <w:sz w:val="20"/>
          <w:szCs w:val="20"/>
        </w:rPr>
        <w:t>.</w:t>
      </w:r>
    </w:p>
    <w:p w14:paraId="110CB1F8" w14:textId="77777777" w:rsidR="00BA57D9" w:rsidRPr="00227DD6" w:rsidRDefault="00BA57D9" w:rsidP="00BA57D9">
      <w:pPr>
        <w:spacing w:line="360" w:lineRule="auto"/>
        <w:jc w:val="lowKashida"/>
        <w:rPr>
          <w:rFonts w:ascii="Verdana" w:hAnsi="Verdana"/>
          <w:sz w:val="20"/>
          <w:szCs w:val="20"/>
        </w:rPr>
      </w:pPr>
    </w:p>
    <w:p w14:paraId="1F361167" w14:textId="31AE0256" w:rsidR="00FE2AAC" w:rsidRPr="001605EE" w:rsidRDefault="00BA57D9" w:rsidP="00BA57D9">
      <w:pPr>
        <w:spacing w:line="360" w:lineRule="auto"/>
        <w:jc w:val="right"/>
      </w:pPr>
      <w:r w:rsidRPr="00227DD6">
        <w:rPr>
          <w:rFonts w:ascii="Verdana" w:hAnsi="Verdana"/>
          <w:sz w:val="20"/>
          <w:szCs w:val="20"/>
        </w:rPr>
        <w:t xml:space="preserve">Palestina Livre a partir do Brasil, </w:t>
      </w:r>
      <w:r w:rsidR="00D72FAF">
        <w:rPr>
          <w:rFonts w:ascii="Verdana" w:hAnsi="Verdana"/>
          <w:sz w:val="20"/>
          <w:szCs w:val="20"/>
        </w:rPr>
        <w:t>2</w:t>
      </w:r>
      <w:r w:rsidR="004B20C6">
        <w:rPr>
          <w:rFonts w:ascii="Verdana" w:hAnsi="Verdana"/>
          <w:sz w:val="20"/>
          <w:szCs w:val="20"/>
        </w:rPr>
        <w:t>4</w:t>
      </w:r>
      <w:r w:rsidRPr="00227DD6">
        <w:rPr>
          <w:rFonts w:ascii="Verdana" w:hAnsi="Verdana"/>
          <w:sz w:val="20"/>
          <w:szCs w:val="20"/>
        </w:rPr>
        <w:t xml:space="preserve"> de </w:t>
      </w:r>
      <w:r w:rsidR="005405A7">
        <w:rPr>
          <w:rFonts w:ascii="Verdana" w:hAnsi="Verdana"/>
          <w:sz w:val="20"/>
          <w:szCs w:val="20"/>
        </w:rPr>
        <w:t>abril</w:t>
      </w:r>
      <w:r w:rsidRPr="00227DD6">
        <w:rPr>
          <w:rFonts w:ascii="Verdana" w:hAnsi="Verdana"/>
          <w:sz w:val="20"/>
          <w:szCs w:val="20"/>
        </w:rPr>
        <w:t xml:space="preserve"> de 202</w:t>
      </w:r>
      <w:r w:rsidR="00137752">
        <w:rPr>
          <w:rFonts w:ascii="Verdana" w:hAnsi="Verdana"/>
          <w:sz w:val="20"/>
          <w:szCs w:val="20"/>
        </w:rPr>
        <w:t>5</w:t>
      </w:r>
      <w:r w:rsidRPr="00227DD6">
        <w:rPr>
          <w:rFonts w:ascii="Verdana" w:hAnsi="Verdana"/>
          <w:sz w:val="20"/>
          <w:szCs w:val="20"/>
        </w:rPr>
        <w:t>, 7</w:t>
      </w:r>
      <w:r w:rsidR="00137752">
        <w:rPr>
          <w:rFonts w:ascii="Verdana" w:hAnsi="Verdana"/>
          <w:sz w:val="20"/>
          <w:szCs w:val="20"/>
        </w:rPr>
        <w:t>8</w:t>
      </w:r>
      <w:r w:rsidRPr="00227DD6">
        <w:rPr>
          <w:rFonts w:ascii="Verdana" w:hAnsi="Verdana"/>
          <w:sz w:val="20"/>
          <w:szCs w:val="20"/>
        </w:rPr>
        <w:t xml:space="preserve">º ano da </w:t>
      </w:r>
      <w:proofErr w:type="spellStart"/>
      <w:r w:rsidRPr="00227DD6">
        <w:rPr>
          <w:rFonts w:ascii="Verdana" w:hAnsi="Verdana"/>
          <w:sz w:val="20"/>
          <w:szCs w:val="20"/>
        </w:rPr>
        <w:t>Nakba</w:t>
      </w:r>
      <w:proofErr w:type="spellEnd"/>
      <w:r>
        <w:rPr>
          <w:rFonts w:ascii="Verdana" w:hAnsi="Verdana"/>
          <w:sz w:val="20"/>
          <w:szCs w:val="20"/>
        </w:rPr>
        <w:t>.</w:t>
      </w:r>
    </w:p>
    <w:sectPr w:rsidR="00FE2AAC" w:rsidRPr="001605EE" w:rsidSect="00A95FF9">
      <w:headerReference w:type="default" r:id="rId7"/>
      <w:footerReference w:type="default" r:id="rId8"/>
      <w:pgSz w:w="12240" w:h="15840"/>
      <w:pgMar w:top="1954" w:right="1183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2FC5" w14:textId="77777777" w:rsidR="00316089" w:rsidRDefault="00316089" w:rsidP="00B658A3">
      <w:pPr>
        <w:spacing w:after="0" w:line="240" w:lineRule="auto"/>
      </w:pPr>
      <w:r>
        <w:separator/>
      </w:r>
    </w:p>
  </w:endnote>
  <w:endnote w:type="continuationSeparator" w:id="0">
    <w:p w14:paraId="48AF6ADB" w14:textId="77777777" w:rsidR="00316089" w:rsidRDefault="00316089" w:rsidP="00B658A3">
      <w:pPr>
        <w:spacing w:after="0" w:line="240" w:lineRule="auto"/>
      </w:pPr>
      <w:r>
        <w:continuationSeparator/>
      </w:r>
    </w:p>
  </w:endnote>
  <w:endnote w:type="continuationNotice" w:id="1">
    <w:p w14:paraId="6DFFB1F8" w14:textId="77777777" w:rsidR="00316089" w:rsidRDefault="00316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3901" w14:textId="77777777" w:rsidR="00CC78E7" w:rsidRDefault="0024657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2" behindDoc="1" locked="0" layoutInCell="1" allowOverlap="1" wp14:anchorId="33A47D83" wp14:editId="2D657A5D">
          <wp:simplePos x="0" y="0"/>
          <wp:positionH relativeFrom="page">
            <wp:posOffset>257908</wp:posOffset>
          </wp:positionH>
          <wp:positionV relativeFrom="paragraph">
            <wp:posOffset>-192600</wp:posOffset>
          </wp:positionV>
          <wp:extent cx="7517883" cy="790014"/>
          <wp:effectExtent l="0" t="0" r="635" b="0"/>
          <wp:wrapNone/>
          <wp:docPr id="565870258" name="Imagem 565870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_Footer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883" cy="790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E5B3" w14:textId="77777777" w:rsidR="00316089" w:rsidRDefault="00316089" w:rsidP="00B658A3">
      <w:pPr>
        <w:spacing w:after="0" w:line="240" w:lineRule="auto"/>
      </w:pPr>
      <w:r>
        <w:separator/>
      </w:r>
    </w:p>
  </w:footnote>
  <w:footnote w:type="continuationSeparator" w:id="0">
    <w:p w14:paraId="3AB29F86" w14:textId="77777777" w:rsidR="00316089" w:rsidRDefault="00316089" w:rsidP="00B658A3">
      <w:pPr>
        <w:spacing w:after="0" w:line="240" w:lineRule="auto"/>
      </w:pPr>
      <w:r>
        <w:continuationSeparator/>
      </w:r>
    </w:p>
  </w:footnote>
  <w:footnote w:type="continuationNotice" w:id="1">
    <w:p w14:paraId="6E88FE72" w14:textId="77777777" w:rsidR="00316089" w:rsidRDefault="003160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CE18" w14:textId="1D4EA932" w:rsidR="00B658A3" w:rsidRDefault="00A0351C" w:rsidP="00B658A3">
    <w:pPr>
      <w:pStyle w:val="Cabealho"/>
      <w:tabs>
        <w:tab w:val="clear" w:pos="4419"/>
        <w:tab w:val="clear" w:pos="8838"/>
        <w:tab w:val="left" w:pos="2190"/>
      </w:tabs>
    </w:pPr>
    <w:r>
      <w:rPr>
        <w:noProof/>
        <w:lang w:eastAsia="pt-BR"/>
      </w:rPr>
      <w:drawing>
        <wp:anchor distT="0" distB="0" distL="114300" distR="114300" simplePos="0" relativeHeight="251658241" behindDoc="1" locked="1" layoutInCell="1" allowOverlap="1" wp14:anchorId="6AAB2523" wp14:editId="3E003CB5">
          <wp:simplePos x="0" y="0"/>
          <wp:positionH relativeFrom="page">
            <wp:posOffset>23495</wp:posOffset>
          </wp:positionH>
          <wp:positionV relativeFrom="page">
            <wp:align>top</wp:align>
          </wp:positionV>
          <wp:extent cx="239395" cy="10134600"/>
          <wp:effectExtent l="0" t="0" r="8255" b="0"/>
          <wp:wrapNone/>
          <wp:docPr id="1181525354" name="Gráfico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" cy="1013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8E7">
      <w:rPr>
        <w:noProof/>
        <w:lang w:eastAsia="pt-BR"/>
      </w:rPr>
      <w:drawing>
        <wp:anchor distT="0" distB="0" distL="114300" distR="114300" simplePos="0" relativeHeight="251658240" behindDoc="1" locked="1" layoutInCell="1" allowOverlap="1" wp14:anchorId="5B651FAA" wp14:editId="1174A6AC">
          <wp:simplePos x="0" y="0"/>
          <wp:positionH relativeFrom="margin">
            <wp:posOffset>-250825</wp:posOffset>
          </wp:positionH>
          <wp:positionV relativeFrom="page">
            <wp:posOffset>114300</wp:posOffset>
          </wp:positionV>
          <wp:extent cx="3895090" cy="1277620"/>
          <wp:effectExtent l="0" t="0" r="0" b="0"/>
          <wp:wrapNone/>
          <wp:docPr id="593594563" name="Imagem 593594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 3-8-0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090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DBF"/>
    <w:multiLevelType w:val="hybridMultilevel"/>
    <w:tmpl w:val="F8BCFD12"/>
    <w:lvl w:ilvl="0" w:tplc="5BB4958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4829F2"/>
    <w:multiLevelType w:val="hybridMultilevel"/>
    <w:tmpl w:val="AC14007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2E3E3B"/>
    <w:multiLevelType w:val="hybridMultilevel"/>
    <w:tmpl w:val="FCC2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5191"/>
    <w:multiLevelType w:val="multilevel"/>
    <w:tmpl w:val="829891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 w15:restartNumberingAfterBreak="0">
    <w:nsid w:val="26956B1E"/>
    <w:multiLevelType w:val="hybridMultilevel"/>
    <w:tmpl w:val="11485E14"/>
    <w:lvl w:ilvl="0" w:tplc="783E59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49D1"/>
    <w:multiLevelType w:val="hybridMultilevel"/>
    <w:tmpl w:val="4CCE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60C4"/>
    <w:multiLevelType w:val="multilevel"/>
    <w:tmpl w:val="48BCB49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520"/>
      </w:pPr>
      <w:rPr>
        <w:rFonts w:hint="default"/>
      </w:rPr>
    </w:lvl>
  </w:abstractNum>
  <w:abstractNum w:abstractNumId="7" w15:restartNumberingAfterBreak="0">
    <w:nsid w:val="407D3BD5"/>
    <w:multiLevelType w:val="hybridMultilevel"/>
    <w:tmpl w:val="E596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619EF"/>
    <w:multiLevelType w:val="hybridMultilevel"/>
    <w:tmpl w:val="56DC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F0537"/>
    <w:multiLevelType w:val="hybridMultilevel"/>
    <w:tmpl w:val="DFEE672E"/>
    <w:lvl w:ilvl="0" w:tplc="DA5801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D59BE"/>
    <w:multiLevelType w:val="hybridMultilevel"/>
    <w:tmpl w:val="E6501BB2"/>
    <w:lvl w:ilvl="0" w:tplc="C42078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4446E5"/>
    <w:multiLevelType w:val="hybridMultilevel"/>
    <w:tmpl w:val="213A38E6"/>
    <w:lvl w:ilvl="0" w:tplc="31EA2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C5BCA"/>
    <w:multiLevelType w:val="hybridMultilevel"/>
    <w:tmpl w:val="2E40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1653C"/>
    <w:multiLevelType w:val="hybridMultilevel"/>
    <w:tmpl w:val="DEB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E5051"/>
    <w:multiLevelType w:val="hybridMultilevel"/>
    <w:tmpl w:val="4A8413A2"/>
    <w:lvl w:ilvl="0" w:tplc="A56E1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12924"/>
    <w:multiLevelType w:val="hybridMultilevel"/>
    <w:tmpl w:val="206C3FF8"/>
    <w:lvl w:ilvl="0" w:tplc="6FF21A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6F3A4F"/>
    <w:multiLevelType w:val="hybridMultilevel"/>
    <w:tmpl w:val="45042F1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AC1D0A"/>
    <w:multiLevelType w:val="hybridMultilevel"/>
    <w:tmpl w:val="A3DCAA74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EEF0E6E"/>
    <w:multiLevelType w:val="hybridMultilevel"/>
    <w:tmpl w:val="6E92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97F6F"/>
    <w:multiLevelType w:val="hybridMultilevel"/>
    <w:tmpl w:val="2DA2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2D6E"/>
    <w:multiLevelType w:val="hybridMultilevel"/>
    <w:tmpl w:val="FFF878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06200">
    <w:abstractNumId w:val="0"/>
  </w:num>
  <w:num w:numId="2" w16cid:durableId="1257442816">
    <w:abstractNumId w:val="20"/>
  </w:num>
  <w:num w:numId="3" w16cid:durableId="186987289">
    <w:abstractNumId w:val="15"/>
  </w:num>
  <w:num w:numId="4" w16cid:durableId="858156481">
    <w:abstractNumId w:val="16"/>
  </w:num>
  <w:num w:numId="5" w16cid:durableId="1333487685">
    <w:abstractNumId w:val="3"/>
  </w:num>
  <w:num w:numId="6" w16cid:durableId="1810591969">
    <w:abstractNumId w:val="11"/>
  </w:num>
  <w:num w:numId="7" w16cid:durableId="798766874">
    <w:abstractNumId w:val="17"/>
  </w:num>
  <w:num w:numId="8" w16cid:durableId="230890825">
    <w:abstractNumId w:val="1"/>
  </w:num>
  <w:num w:numId="9" w16cid:durableId="986128778">
    <w:abstractNumId w:val="6"/>
  </w:num>
  <w:num w:numId="10" w16cid:durableId="261038005">
    <w:abstractNumId w:val="10"/>
  </w:num>
  <w:num w:numId="11" w16cid:durableId="699011066">
    <w:abstractNumId w:val="4"/>
  </w:num>
  <w:num w:numId="12" w16cid:durableId="171917050">
    <w:abstractNumId w:val="9"/>
  </w:num>
  <w:num w:numId="13" w16cid:durableId="710807426">
    <w:abstractNumId w:val="2"/>
  </w:num>
  <w:num w:numId="14" w16cid:durableId="1376468538">
    <w:abstractNumId w:val="19"/>
  </w:num>
  <w:num w:numId="15" w16cid:durableId="1329208367">
    <w:abstractNumId w:val="18"/>
  </w:num>
  <w:num w:numId="16" w16cid:durableId="169294095">
    <w:abstractNumId w:val="7"/>
  </w:num>
  <w:num w:numId="17" w16cid:durableId="976573730">
    <w:abstractNumId w:val="5"/>
  </w:num>
  <w:num w:numId="18" w16cid:durableId="1417290969">
    <w:abstractNumId w:val="12"/>
  </w:num>
  <w:num w:numId="19" w16cid:durableId="1730693151">
    <w:abstractNumId w:val="14"/>
  </w:num>
  <w:num w:numId="20" w16cid:durableId="1065951849">
    <w:abstractNumId w:val="13"/>
  </w:num>
  <w:num w:numId="21" w16cid:durableId="1880045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A3"/>
    <w:rsid w:val="000000BB"/>
    <w:rsid w:val="00004583"/>
    <w:rsid w:val="000069D2"/>
    <w:rsid w:val="000071EC"/>
    <w:rsid w:val="000150DE"/>
    <w:rsid w:val="000159E0"/>
    <w:rsid w:val="000165DB"/>
    <w:rsid w:val="00017262"/>
    <w:rsid w:val="00017288"/>
    <w:rsid w:val="00020412"/>
    <w:rsid w:val="0003028A"/>
    <w:rsid w:val="0003221D"/>
    <w:rsid w:val="00033E2D"/>
    <w:rsid w:val="0003407E"/>
    <w:rsid w:val="000357C5"/>
    <w:rsid w:val="00057CDE"/>
    <w:rsid w:val="00063568"/>
    <w:rsid w:val="00064A80"/>
    <w:rsid w:val="00065146"/>
    <w:rsid w:val="00067DE6"/>
    <w:rsid w:val="00070230"/>
    <w:rsid w:val="00070C1A"/>
    <w:rsid w:val="00073AEE"/>
    <w:rsid w:val="00077BA7"/>
    <w:rsid w:val="00085ACC"/>
    <w:rsid w:val="00090027"/>
    <w:rsid w:val="00090407"/>
    <w:rsid w:val="000936C8"/>
    <w:rsid w:val="000968B8"/>
    <w:rsid w:val="000976AE"/>
    <w:rsid w:val="000A489A"/>
    <w:rsid w:val="000A6F7E"/>
    <w:rsid w:val="000B21C9"/>
    <w:rsid w:val="000C43A8"/>
    <w:rsid w:val="000D7B60"/>
    <w:rsid w:val="000E0F95"/>
    <w:rsid w:val="000F388E"/>
    <w:rsid w:val="000F5627"/>
    <w:rsid w:val="00101810"/>
    <w:rsid w:val="0010181C"/>
    <w:rsid w:val="00114F65"/>
    <w:rsid w:val="00117824"/>
    <w:rsid w:val="00124196"/>
    <w:rsid w:val="00125488"/>
    <w:rsid w:val="00126C94"/>
    <w:rsid w:val="00130673"/>
    <w:rsid w:val="001336D5"/>
    <w:rsid w:val="00136F03"/>
    <w:rsid w:val="0013701A"/>
    <w:rsid w:val="00137752"/>
    <w:rsid w:val="00143963"/>
    <w:rsid w:val="00145555"/>
    <w:rsid w:val="00146732"/>
    <w:rsid w:val="0014705F"/>
    <w:rsid w:val="00147C16"/>
    <w:rsid w:val="00150333"/>
    <w:rsid w:val="00150ADB"/>
    <w:rsid w:val="00151105"/>
    <w:rsid w:val="00155785"/>
    <w:rsid w:val="001605EE"/>
    <w:rsid w:val="0016064F"/>
    <w:rsid w:val="00164438"/>
    <w:rsid w:val="00167B97"/>
    <w:rsid w:val="00181BB7"/>
    <w:rsid w:val="00185803"/>
    <w:rsid w:val="001A209E"/>
    <w:rsid w:val="001A26D7"/>
    <w:rsid w:val="001A4215"/>
    <w:rsid w:val="001A5DC2"/>
    <w:rsid w:val="001B35E2"/>
    <w:rsid w:val="001C146B"/>
    <w:rsid w:val="001C17D0"/>
    <w:rsid w:val="001C1CE7"/>
    <w:rsid w:val="001C2FCD"/>
    <w:rsid w:val="001C3C1C"/>
    <w:rsid w:val="001D132A"/>
    <w:rsid w:val="001D2070"/>
    <w:rsid w:val="001D45F4"/>
    <w:rsid w:val="001D7CD9"/>
    <w:rsid w:val="001E1F07"/>
    <w:rsid w:val="001E2730"/>
    <w:rsid w:val="001E71BA"/>
    <w:rsid w:val="001F0934"/>
    <w:rsid w:val="001F3D91"/>
    <w:rsid w:val="001F5178"/>
    <w:rsid w:val="0020172E"/>
    <w:rsid w:val="00202396"/>
    <w:rsid w:val="00204BDB"/>
    <w:rsid w:val="00205854"/>
    <w:rsid w:val="0021280B"/>
    <w:rsid w:val="002143AA"/>
    <w:rsid w:val="00220018"/>
    <w:rsid w:val="00220665"/>
    <w:rsid w:val="00223D4E"/>
    <w:rsid w:val="00224EA8"/>
    <w:rsid w:val="00234409"/>
    <w:rsid w:val="00237D41"/>
    <w:rsid w:val="00240EB6"/>
    <w:rsid w:val="00243C3C"/>
    <w:rsid w:val="0024453F"/>
    <w:rsid w:val="0024657A"/>
    <w:rsid w:val="00247D13"/>
    <w:rsid w:val="0025183D"/>
    <w:rsid w:val="002524B9"/>
    <w:rsid w:val="002528F4"/>
    <w:rsid w:val="0025389C"/>
    <w:rsid w:val="002613E8"/>
    <w:rsid w:val="002617B7"/>
    <w:rsid w:val="0026614E"/>
    <w:rsid w:val="00266645"/>
    <w:rsid w:val="0027584B"/>
    <w:rsid w:val="00280F8F"/>
    <w:rsid w:val="00281B0D"/>
    <w:rsid w:val="00283738"/>
    <w:rsid w:val="002A25B1"/>
    <w:rsid w:val="002A39DD"/>
    <w:rsid w:val="002A51D7"/>
    <w:rsid w:val="002B2E22"/>
    <w:rsid w:val="002B625D"/>
    <w:rsid w:val="002B7E59"/>
    <w:rsid w:val="002C65CE"/>
    <w:rsid w:val="002D0B59"/>
    <w:rsid w:val="002D148B"/>
    <w:rsid w:val="002D3FFE"/>
    <w:rsid w:val="002D53D0"/>
    <w:rsid w:val="002D578A"/>
    <w:rsid w:val="002D698B"/>
    <w:rsid w:val="002D7FCA"/>
    <w:rsid w:val="002E1357"/>
    <w:rsid w:val="002E1F97"/>
    <w:rsid w:val="002F06CC"/>
    <w:rsid w:val="002F3EDF"/>
    <w:rsid w:val="002F4A74"/>
    <w:rsid w:val="002F771A"/>
    <w:rsid w:val="002F7833"/>
    <w:rsid w:val="00302F84"/>
    <w:rsid w:val="00313005"/>
    <w:rsid w:val="00316089"/>
    <w:rsid w:val="003234E5"/>
    <w:rsid w:val="003270A7"/>
    <w:rsid w:val="00330F2F"/>
    <w:rsid w:val="00341B97"/>
    <w:rsid w:val="00342DFE"/>
    <w:rsid w:val="00344690"/>
    <w:rsid w:val="003525DE"/>
    <w:rsid w:val="003531B1"/>
    <w:rsid w:val="0035580F"/>
    <w:rsid w:val="00355B5F"/>
    <w:rsid w:val="00363BF1"/>
    <w:rsid w:val="00363F85"/>
    <w:rsid w:val="003650DC"/>
    <w:rsid w:val="003669F3"/>
    <w:rsid w:val="00373A3C"/>
    <w:rsid w:val="00374C32"/>
    <w:rsid w:val="00377BA0"/>
    <w:rsid w:val="00386FFD"/>
    <w:rsid w:val="003913C9"/>
    <w:rsid w:val="00395A77"/>
    <w:rsid w:val="00397EF1"/>
    <w:rsid w:val="003A3750"/>
    <w:rsid w:val="003B16B9"/>
    <w:rsid w:val="003B26C0"/>
    <w:rsid w:val="003B2900"/>
    <w:rsid w:val="003C1D76"/>
    <w:rsid w:val="003D36FD"/>
    <w:rsid w:val="003E0D1F"/>
    <w:rsid w:val="003E10AF"/>
    <w:rsid w:val="003E275C"/>
    <w:rsid w:val="003E413B"/>
    <w:rsid w:val="003E57EE"/>
    <w:rsid w:val="003E5EB3"/>
    <w:rsid w:val="003E638E"/>
    <w:rsid w:val="003F136E"/>
    <w:rsid w:val="003F1F04"/>
    <w:rsid w:val="003F2149"/>
    <w:rsid w:val="003F3D8B"/>
    <w:rsid w:val="00405A8C"/>
    <w:rsid w:val="00415882"/>
    <w:rsid w:val="004162A7"/>
    <w:rsid w:val="00421D77"/>
    <w:rsid w:val="00422976"/>
    <w:rsid w:val="00423559"/>
    <w:rsid w:val="00424EF8"/>
    <w:rsid w:val="004261DB"/>
    <w:rsid w:val="00426FD1"/>
    <w:rsid w:val="00430669"/>
    <w:rsid w:val="004320B7"/>
    <w:rsid w:val="00433A56"/>
    <w:rsid w:val="00440E8F"/>
    <w:rsid w:val="00441414"/>
    <w:rsid w:val="00450CF5"/>
    <w:rsid w:val="00452122"/>
    <w:rsid w:val="00454D1E"/>
    <w:rsid w:val="004616D2"/>
    <w:rsid w:val="004650F7"/>
    <w:rsid w:val="00466609"/>
    <w:rsid w:val="004670BB"/>
    <w:rsid w:val="00467A44"/>
    <w:rsid w:val="00470C16"/>
    <w:rsid w:val="0047387E"/>
    <w:rsid w:val="0047685C"/>
    <w:rsid w:val="00477C1B"/>
    <w:rsid w:val="004807E9"/>
    <w:rsid w:val="004818EA"/>
    <w:rsid w:val="00485EE5"/>
    <w:rsid w:val="00493C0D"/>
    <w:rsid w:val="00495B3A"/>
    <w:rsid w:val="00497449"/>
    <w:rsid w:val="004A0EC7"/>
    <w:rsid w:val="004A3B0B"/>
    <w:rsid w:val="004A74BA"/>
    <w:rsid w:val="004A7E12"/>
    <w:rsid w:val="004B20C6"/>
    <w:rsid w:val="004B2383"/>
    <w:rsid w:val="004B5524"/>
    <w:rsid w:val="004C7110"/>
    <w:rsid w:val="004C76F0"/>
    <w:rsid w:val="004D1446"/>
    <w:rsid w:val="004D299F"/>
    <w:rsid w:val="004D48B8"/>
    <w:rsid w:val="004D7481"/>
    <w:rsid w:val="004E0F04"/>
    <w:rsid w:val="004E227D"/>
    <w:rsid w:val="004E3D3B"/>
    <w:rsid w:val="004F089D"/>
    <w:rsid w:val="004F0E92"/>
    <w:rsid w:val="004F5FB0"/>
    <w:rsid w:val="004F5FC4"/>
    <w:rsid w:val="005044FF"/>
    <w:rsid w:val="00506028"/>
    <w:rsid w:val="005119B5"/>
    <w:rsid w:val="00511DF4"/>
    <w:rsid w:val="00514338"/>
    <w:rsid w:val="00516AB1"/>
    <w:rsid w:val="0052079A"/>
    <w:rsid w:val="005264A0"/>
    <w:rsid w:val="005316E6"/>
    <w:rsid w:val="00531732"/>
    <w:rsid w:val="0053197D"/>
    <w:rsid w:val="00532F87"/>
    <w:rsid w:val="00536028"/>
    <w:rsid w:val="005405A7"/>
    <w:rsid w:val="00541DFA"/>
    <w:rsid w:val="00542FAF"/>
    <w:rsid w:val="00545413"/>
    <w:rsid w:val="00553BBB"/>
    <w:rsid w:val="005617CD"/>
    <w:rsid w:val="00561B25"/>
    <w:rsid w:val="0056489A"/>
    <w:rsid w:val="005657FC"/>
    <w:rsid w:val="005668A2"/>
    <w:rsid w:val="00570110"/>
    <w:rsid w:val="005723AA"/>
    <w:rsid w:val="00573CC6"/>
    <w:rsid w:val="005763CA"/>
    <w:rsid w:val="00584645"/>
    <w:rsid w:val="0058492F"/>
    <w:rsid w:val="005873A9"/>
    <w:rsid w:val="00591F39"/>
    <w:rsid w:val="005A098E"/>
    <w:rsid w:val="005A2770"/>
    <w:rsid w:val="005B110A"/>
    <w:rsid w:val="005B26EC"/>
    <w:rsid w:val="005B27D5"/>
    <w:rsid w:val="005B4839"/>
    <w:rsid w:val="005B5BED"/>
    <w:rsid w:val="005B7E1A"/>
    <w:rsid w:val="005C3C1F"/>
    <w:rsid w:val="005C6987"/>
    <w:rsid w:val="005D22EF"/>
    <w:rsid w:val="005D5192"/>
    <w:rsid w:val="005D6F67"/>
    <w:rsid w:val="005E40CA"/>
    <w:rsid w:val="005F1CF6"/>
    <w:rsid w:val="00606CA7"/>
    <w:rsid w:val="0061047B"/>
    <w:rsid w:val="00611C19"/>
    <w:rsid w:val="00613240"/>
    <w:rsid w:val="006135FD"/>
    <w:rsid w:val="0061535A"/>
    <w:rsid w:val="006157ED"/>
    <w:rsid w:val="006160BA"/>
    <w:rsid w:val="00622D47"/>
    <w:rsid w:val="00624241"/>
    <w:rsid w:val="0062733C"/>
    <w:rsid w:val="00632048"/>
    <w:rsid w:val="006325C6"/>
    <w:rsid w:val="00633882"/>
    <w:rsid w:val="00633D01"/>
    <w:rsid w:val="006346C8"/>
    <w:rsid w:val="00634BEA"/>
    <w:rsid w:val="00637C70"/>
    <w:rsid w:val="006411FE"/>
    <w:rsid w:val="00645B22"/>
    <w:rsid w:val="00646498"/>
    <w:rsid w:val="00654999"/>
    <w:rsid w:val="0066523A"/>
    <w:rsid w:val="00665D29"/>
    <w:rsid w:val="00671274"/>
    <w:rsid w:val="00672B79"/>
    <w:rsid w:val="0067374B"/>
    <w:rsid w:val="00673D01"/>
    <w:rsid w:val="006752F1"/>
    <w:rsid w:val="0068048B"/>
    <w:rsid w:val="00683CB4"/>
    <w:rsid w:val="00684A69"/>
    <w:rsid w:val="00687342"/>
    <w:rsid w:val="00687DFA"/>
    <w:rsid w:val="00690BA5"/>
    <w:rsid w:val="00694923"/>
    <w:rsid w:val="006A0CD1"/>
    <w:rsid w:val="006A4BE5"/>
    <w:rsid w:val="006B08EC"/>
    <w:rsid w:val="006B1057"/>
    <w:rsid w:val="006B316F"/>
    <w:rsid w:val="006B36C1"/>
    <w:rsid w:val="006B7E56"/>
    <w:rsid w:val="006C0490"/>
    <w:rsid w:val="006C2536"/>
    <w:rsid w:val="006C562C"/>
    <w:rsid w:val="006D06F0"/>
    <w:rsid w:val="006D3E46"/>
    <w:rsid w:val="006D48A5"/>
    <w:rsid w:val="006D4CF9"/>
    <w:rsid w:val="006D63D1"/>
    <w:rsid w:val="006F5AB4"/>
    <w:rsid w:val="00705404"/>
    <w:rsid w:val="0071406A"/>
    <w:rsid w:val="007204C9"/>
    <w:rsid w:val="00721347"/>
    <w:rsid w:val="00722814"/>
    <w:rsid w:val="00725F9E"/>
    <w:rsid w:val="00732757"/>
    <w:rsid w:val="00736D79"/>
    <w:rsid w:val="00737CF4"/>
    <w:rsid w:val="007400A2"/>
    <w:rsid w:val="00740419"/>
    <w:rsid w:val="00744021"/>
    <w:rsid w:val="007506BF"/>
    <w:rsid w:val="00753B37"/>
    <w:rsid w:val="007540BB"/>
    <w:rsid w:val="00754EC5"/>
    <w:rsid w:val="00755521"/>
    <w:rsid w:val="00755F3D"/>
    <w:rsid w:val="007629D9"/>
    <w:rsid w:val="007655AD"/>
    <w:rsid w:val="0076644A"/>
    <w:rsid w:val="00772019"/>
    <w:rsid w:val="00772B34"/>
    <w:rsid w:val="007760DB"/>
    <w:rsid w:val="007820EE"/>
    <w:rsid w:val="00782AC7"/>
    <w:rsid w:val="00785172"/>
    <w:rsid w:val="007876D1"/>
    <w:rsid w:val="007913D7"/>
    <w:rsid w:val="00794356"/>
    <w:rsid w:val="00797E59"/>
    <w:rsid w:val="007A1533"/>
    <w:rsid w:val="007A1E56"/>
    <w:rsid w:val="007A5AF0"/>
    <w:rsid w:val="007B1C38"/>
    <w:rsid w:val="007B71C5"/>
    <w:rsid w:val="007C0A9F"/>
    <w:rsid w:val="007C43AF"/>
    <w:rsid w:val="007C46B7"/>
    <w:rsid w:val="007C5418"/>
    <w:rsid w:val="007C7FBA"/>
    <w:rsid w:val="007D0D68"/>
    <w:rsid w:val="007D1FC7"/>
    <w:rsid w:val="007D30EC"/>
    <w:rsid w:val="007D5E2F"/>
    <w:rsid w:val="007D7CC9"/>
    <w:rsid w:val="007E49D5"/>
    <w:rsid w:val="007F1101"/>
    <w:rsid w:val="007F432D"/>
    <w:rsid w:val="007F557C"/>
    <w:rsid w:val="007F5CA1"/>
    <w:rsid w:val="0080629B"/>
    <w:rsid w:val="008128BE"/>
    <w:rsid w:val="0082076F"/>
    <w:rsid w:val="0082089A"/>
    <w:rsid w:val="00827F69"/>
    <w:rsid w:val="00830B45"/>
    <w:rsid w:val="00834701"/>
    <w:rsid w:val="00837FD7"/>
    <w:rsid w:val="008450D1"/>
    <w:rsid w:val="008532E1"/>
    <w:rsid w:val="0085610B"/>
    <w:rsid w:val="00861089"/>
    <w:rsid w:val="00871B07"/>
    <w:rsid w:val="00872CB1"/>
    <w:rsid w:val="00880C4C"/>
    <w:rsid w:val="00882287"/>
    <w:rsid w:val="00884EAD"/>
    <w:rsid w:val="008904A5"/>
    <w:rsid w:val="00893B14"/>
    <w:rsid w:val="008A5FDB"/>
    <w:rsid w:val="008C0904"/>
    <w:rsid w:val="008C0D2F"/>
    <w:rsid w:val="008C4CE2"/>
    <w:rsid w:val="008C5230"/>
    <w:rsid w:val="008D162F"/>
    <w:rsid w:val="008D4E67"/>
    <w:rsid w:val="008E0015"/>
    <w:rsid w:val="008E102C"/>
    <w:rsid w:val="008F048A"/>
    <w:rsid w:val="008F128F"/>
    <w:rsid w:val="008F3C5B"/>
    <w:rsid w:val="00906A8E"/>
    <w:rsid w:val="00914B73"/>
    <w:rsid w:val="00917A0C"/>
    <w:rsid w:val="00917CEE"/>
    <w:rsid w:val="0092514A"/>
    <w:rsid w:val="00926BB5"/>
    <w:rsid w:val="00931822"/>
    <w:rsid w:val="0094067C"/>
    <w:rsid w:val="00943048"/>
    <w:rsid w:val="0094530C"/>
    <w:rsid w:val="0094663E"/>
    <w:rsid w:val="00951C7A"/>
    <w:rsid w:val="009528AC"/>
    <w:rsid w:val="00965360"/>
    <w:rsid w:val="0096590C"/>
    <w:rsid w:val="00970B4F"/>
    <w:rsid w:val="0097243E"/>
    <w:rsid w:val="009728C6"/>
    <w:rsid w:val="009753C6"/>
    <w:rsid w:val="009767B1"/>
    <w:rsid w:val="00977E84"/>
    <w:rsid w:val="00980DC1"/>
    <w:rsid w:val="00983A97"/>
    <w:rsid w:val="009860ED"/>
    <w:rsid w:val="00986B14"/>
    <w:rsid w:val="00986EC4"/>
    <w:rsid w:val="009871BC"/>
    <w:rsid w:val="009875EF"/>
    <w:rsid w:val="00992288"/>
    <w:rsid w:val="009948E0"/>
    <w:rsid w:val="00994CCE"/>
    <w:rsid w:val="009A33A4"/>
    <w:rsid w:val="009A3E09"/>
    <w:rsid w:val="009A4B35"/>
    <w:rsid w:val="009A71E1"/>
    <w:rsid w:val="009A7ACC"/>
    <w:rsid w:val="009B5A41"/>
    <w:rsid w:val="009C15B7"/>
    <w:rsid w:val="009C34D8"/>
    <w:rsid w:val="009C3967"/>
    <w:rsid w:val="009D6AE7"/>
    <w:rsid w:val="009E2408"/>
    <w:rsid w:val="009E2AB0"/>
    <w:rsid w:val="009E76D3"/>
    <w:rsid w:val="009E7B01"/>
    <w:rsid w:val="009F1D88"/>
    <w:rsid w:val="00A01EE6"/>
    <w:rsid w:val="00A0351C"/>
    <w:rsid w:val="00A06BFA"/>
    <w:rsid w:val="00A0793F"/>
    <w:rsid w:val="00A10958"/>
    <w:rsid w:val="00A109BA"/>
    <w:rsid w:val="00A242C3"/>
    <w:rsid w:val="00A25620"/>
    <w:rsid w:val="00A26E49"/>
    <w:rsid w:val="00A354A2"/>
    <w:rsid w:val="00A36B02"/>
    <w:rsid w:val="00A44BBA"/>
    <w:rsid w:val="00A5506C"/>
    <w:rsid w:val="00A61BA3"/>
    <w:rsid w:val="00A62CC9"/>
    <w:rsid w:val="00A6320F"/>
    <w:rsid w:val="00A73806"/>
    <w:rsid w:val="00A8228B"/>
    <w:rsid w:val="00A872A2"/>
    <w:rsid w:val="00A917D0"/>
    <w:rsid w:val="00A921C8"/>
    <w:rsid w:val="00A92707"/>
    <w:rsid w:val="00A93489"/>
    <w:rsid w:val="00A95FF9"/>
    <w:rsid w:val="00A97E2B"/>
    <w:rsid w:val="00AA682E"/>
    <w:rsid w:val="00AA6AF5"/>
    <w:rsid w:val="00AA7333"/>
    <w:rsid w:val="00AB06AB"/>
    <w:rsid w:val="00AB2293"/>
    <w:rsid w:val="00AB284A"/>
    <w:rsid w:val="00AB59C2"/>
    <w:rsid w:val="00AC1F7F"/>
    <w:rsid w:val="00AC5BC3"/>
    <w:rsid w:val="00AC5F50"/>
    <w:rsid w:val="00AD07DB"/>
    <w:rsid w:val="00AD3D77"/>
    <w:rsid w:val="00AD4A9E"/>
    <w:rsid w:val="00AD4DB6"/>
    <w:rsid w:val="00AE4FC4"/>
    <w:rsid w:val="00AF0FF8"/>
    <w:rsid w:val="00AF0FFF"/>
    <w:rsid w:val="00AF299E"/>
    <w:rsid w:val="00AF446D"/>
    <w:rsid w:val="00B01446"/>
    <w:rsid w:val="00B048DB"/>
    <w:rsid w:val="00B12B09"/>
    <w:rsid w:val="00B153A2"/>
    <w:rsid w:val="00B15782"/>
    <w:rsid w:val="00B1694E"/>
    <w:rsid w:val="00B17B96"/>
    <w:rsid w:val="00B2156D"/>
    <w:rsid w:val="00B21ED8"/>
    <w:rsid w:val="00B21F41"/>
    <w:rsid w:val="00B25713"/>
    <w:rsid w:val="00B26827"/>
    <w:rsid w:val="00B36457"/>
    <w:rsid w:val="00B404B0"/>
    <w:rsid w:val="00B42B3C"/>
    <w:rsid w:val="00B440A1"/>
    <w:rsid w:val="00B558BD"/>
    <w:rsid w:val="00B6003B"/>
    <w:rsid w:val="00B634CD"/>
    <w:rsid w:val="00B658A3"/>
    <w:rsid w:val="00B6657B"/>
    <w:rsid w:val="00B70744"/>
    <w:rsid w:val="00B71383"/>
    <w:rsid w:val="00B7311C"/>
    <w:rsid w:val="00B7348F"/>
    <w:rsid w:val="00B7570E"/>
    <w:rsid w:val="00B82603"/>
    <w:rsid w:val="00B9359B"/>
    <w:rsid w:val="00B97C7C"/>
    <w:rsid w:val="00BA57D9"/>
    <w:rsid w:val="00BA7722"/>
    <w:rsid w:val="00BB0AC2"/>
    <w:rsid w:val="00BB22F9"/>
    <w:rsid w:val="00BB6BC1"/>
    <w:rsid w:val="00BC0506"/>
    <w:rsid w:val="00BC0AE7"/>
    <w:rsid w:val="00BC6421"/>
    <w:rsid w:val="00BC7AB3"/>
    <w:rsid w:val="00BD1276"/>
    <w:rsid w:val="00BD5FA4"/>
    <w:rsid w:val="00BE77F4"/>
    <w:rsid w:val="00BF1072"/>
    <w:rsid w:val="00C02F4B"/>
    <w:rsid w:val="00C04575"/>
    <w:rsid w:val="00C06CD7"/>
    <w:rsid w:val="00C14411"/>
    <w:rsid w:val="00C144BB"/>
    <w:rsid w:val="00C16000"/>
    <w:rsid w:val="00C21C42"/>
    <w:rsid w:val="00C23672"/>
    <w:rsid w:val="00C23BDF"/>
    <w:rsid w:val="00C24DDE"/>
    <w:rsid w:val="00C308B8"/>
    <w:rsid w:val="00C33FBA"/>
    <w:rsid w:val="00C341C1"/>
    <w:rsid w:val="00C405AC"/>
    <w:rsid w:val="00C4084A"/>
    <w:rsid w:val="00C452D8"/>
    <w:rsid w:val="00C46C42"/>
    <w:rsid w:val="00C5317C"/>
    <w:rsid w:val="00C550BE"/>
    <w:rsid w:val="00C6038C"/>
    <w:rsid w:val="00C622D4"/>
    <w:rsid w:val="00C66CE3"/>
    <w:rsid w:val="00C8112C"/>
    <w:rsid w:val="00C92E4E"/>
    <w:rsid w:val="00CA2D58"/>
    <w:rsid w:val="00CA6AD9"/>
    <w:rsid w:val="00CB031B"/>
    <w:rsid w:val="00CB2C69"/>
    <w:rsid w:val="00CB406A"/>
    <w:rsid w:val="00CC1FBA"/>
    <w:rsid w:val="00CC78E7"/>
    <w:rsid w:val="00CD00C2"/>
    <w:rsid w:val="00CD16AA"/>
    <w:rsid w:val="00CD38F8"/>
    <w:rsid w:val="00CE2519"/>
    <w:rsid w:val="00CE34EA"/>
    <w:rsid w:val="00CE40F6"/>
    <w:rsid w:val="00CE44CF"/>
    <w:rsid w:val="00CF4CFF"/>
    <w:rsid w:val="00D00C4F"/>
    <w:rsid w:val="00D06A2C"/>
    <w:rsid w:val="00D12F5C"/>
    <w:rsid w:val="00D234F8"/>
    <w:rsid w:val="00D24D80"/>
    <w:rsid w:val="00D25465"/>
    <w:rsid w:val="00D369D6"/>
    <w:rsid w:val="00D44CA5"/>
    <w:rsid w:val="00D51375"/>
    <w:rsid w:val="00D52197"/>
    <w:rsid w:val="00D526BA"/>
    <w:rsid w:val="00D52E4F"/>
    <w:rsid w:val="00D55883"/>
    <w:rsid w:val="00D56CC4"/>
    <w:rsid w:val="00D612B3"/>
    <w:rsid w:val="00D624BF"/>
    <w:rsid w:val="00D6254B"/>
    <w:rsid w:val="00D64143"/>
    <w:rsid w:val="00D64E9C"/>
    <w:rsid w:val="00D65FF8"/>
    <w:rsid w:val="00D717AC"/>
    <w:rsid w:val="00D72FAF"/>
    <w:rsid w:val="00D7502F"/>
    <w:rsid w:val="00D83313"/>
    <w:rsid w:val="00D86BDC"/>
    <w:rsid w:val="00D967FA"/>
    <w:rsid w:val="00DA15D3"/>
    <w:rsid w:val="00DB205D"/>
    <w:rsid w:val="00DB5782"/>
    <w:rsid w:val="00DC04CE"/>
    <w:rsid w:val="00DC5CF9"/>
    <w:rsid w:val="00DC72A2"/>
    <w:rsid w:val="00DC777A"/>
    <w:rsid w:val="00DD0BAF"/>
    <w:rsid w:val="00DD13A1"/>
    <w:rsid w:val="00DD37B2"/>
    <w:rsid w:val="00DD62B3"/>
    <w:rsid w:val="00DD6446"/>
    <w:rsid w:val="00DD6C8C"/>
    <w:rsid w:val="00DD703C"/>
    <w:rsid w:val="00DE1BCC"/>
    <w:rsid w:val="00DF088B"/>
    <w:rsid w:val="00DF233D"/>
    <w:rsid w:val="00DF4035"/>
    <w:rsid w:val="00DF783C"/>
    <w:rsid w:val="00E00DF8"/>
    <w:rsid w:val="00E0122F"/>
    <w:rsid w:val="00E02145"/>
    <w:rsid w:val="00E03460"/>
    <w:rsid w:val="00E03DD9"/>
    <w:rsid w:val="00E12686"/>
    <w:rsid w:val="00E16108"/>
    <w:rsid w:val="00E20072"/>
    <w:rsid w:val="00E23737"/>
    <w:rsid w:val="00E23949"/>
    <w:rsid w:val="00E241AF"/>
    <w:rsid w:val="00E253A3"/>
    <w:rsid w:val="00E31E05"/>
    <w:rsid w:val="00E3233F"/>
    <w:rsid w:val="00E33F13"/>
    <w:rsid w:val="00E34207"/>
    <w:rsid w:val="00E363F9"/>
    <w:rsid w:val="00E418DF"/>
    <w:rsid w:val="00E41B48"/>
    <w:rsid w:val="00E41B88"/>
    <w:rsid w:val="00E42530"/>
    <w:rsid w:val="00E43D18"/>
    <w:rsid w:val="00E47FF5"/>
    <w:rsid w:val="00E53404"/>
    <w:rsid w:val="00E62E45"/>
    <w:rsid w:val="00E6667E"/>
    <w:rsid w:val="00E67B1C"/>
    <w:rsid w:val="00E724A5"/>
    <w:rsid w:val="00E74B07"/>
    <w:rsid w:val="00E7508B"/>
    <w:rsid w:val="00E761EF"/>
    <w:rsid w:val="00E8660E"/>
    <w:rsid w:val="00E966AD"/>
    <w:rsid w:val="00EA17BE"/>
    <w:rsid w:val="00EA208B"/>
    <w:rsid w:val="00EA382B"/>
    <w:rsid w:val="00EA730E"/>
    <w:rsid w:val="00EB3308"/>
    <w:rsid w:val="00EC366C"/>
    <w:rsid w:val="00EC401D"/>
    <w:rsid w:val="00EC42FB"/>
    <w:rsid w:val="00EC6125"/>
    <w:rsid w:val="00ED36BE"/>
    <w:rsid w:val="00ED74FB"/>
    <w:rsid w:val="00EE1574"/>
    <w:rsid w:val="00EE27D1"/>
    <w:rsid w:val="00EE6458"/>
    <w:rsid w:val="00EE6B21"/>
    <w:rsid w:val="00EF5704"/>
    <w:rsid w:val="00F03EAC"/>
    <w:rsid w:val="00F04C91"/>
    <w:rsid w:val="00F073BC"/>
    <w:rsid w:val="00F1365D"/>
    <w:rsid w:val="00F24496"/>
    <w:rsid w:val="00F315A0"/>
    <w:rsid w:val="00F337CB"/>
    <w:rsid w:val="00F36414"/>
    <w:rsid w:val="00F50AD4"/>
    <w:rsid w:val="00F52BC1"/>
    <w:rsid w:val="00F53C95"/>
    <w:rsid w:val="00F57291"/>
    <w:rsid w:val="00F60260"/>
    <w:rsid w:val="00F642F5"/>
    <w:rsid w:val="00F65463"/>
    <w:rsid w:val="00F67CAF"/>
    <w:rsid w:val="00F70719"/>
    <w:rsid w:val="00F72B34"/>
    <w:rsid w:val="00F7398C"/>
    <w:rsid w:val="00F762DF"/>
    <w:rsid w:val="00F76EB1"/>
    <w:rsid w:val="00F80C0E"/>
    <w:rsid w:val="00F81572"/>
    <w:rsid w:val="00F826E6"/>
    <w:rsid w:val="00F829DA"/>
    <w:rsid w:val="00F82ABF"/>
    <w:rsid w:val="00F84132"/>
    <w:rsid w:val="00F85D77"/>
    <w:rsid w:val="00F90B99"/>
    <w:rsid w:val="00F92DF1"/>
    <w:rsid w:val="00F94CE4"/>
    <w:rsid w:val="00F95A1C"/>
    <w:rsid w:val="00FA0DE5"/>
    <w:rsid w:val="00FA1346"/>
    <w:rsid w:val="00FA1E69"/>
    <w:rsid w:val="00FA2FDA"/>
    <w:rsid w:val="00FA3E22"/>
    <w:rsid w:val="00FB064A"/>
    <w:rsid w:val="00FB0E8F"/>
    <w:rsid w:val="00FB2AB3"/>
    <w:rsid w:val="00FB4D3D"/>
    <w:rsid w:val="00FC068E"/>
    <w:rsid w:val="00FD0890"/>
    <w:rsid w:val="00FD1E62"/>
    <w:rsid w:val="00FD616B"/>
    <w:rsid w:val="00FD75B8"/>
    <w:rsid w:val="00FE1486"/>
    <w:rsid w:val="00FE2AAC"/>
    <w:rsid w:val="00FE41D0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121DF"/>
  <w15:docId w15:val="{CE67B1EB-DD84-4BDC-87C4-77B3453B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CF"/>
    <w:rPr>
      <w:kern w:val="2"/>
      <w:lang w:val="pt-BR"/>
      <w14:ligatures w14:val="standardContextual"/>
    </w:rPr>
  </w:style>
  <w:style w:type="paragraph" w:styleId="Ttulo2">
    <w:name w:val="heading 2"/>
    <w:basedOn w:val="Normal"/>
    <w:link w:val="Ttulo2Char"/>
    <w:uiPriority w:val="9"/>
    <w:qFormat/>
    <w:rsid w:val="00714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8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8A3"/>
  </w:style>
  <w:style w:type="paragraph" w:styleId="Rodap">
    <w:name w:val="footer"/>
    <w:basedOn w:val="Normal"/>
    <w:link w:val="RodapChar"/>
    <w:uiPriority w:val="99"/>
    <w:unhideWhenUsed/>
    <w:rsid w:val="00B658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8A3"/>
  </w:style>
  <w:style w:type="character" w:customStyle="1" w:styleId="Ttulo2Char">
    <w:name w:val="Título 2 Char"/>
    <w:basedOn w:val="Fontepargpadro"/>
    <w:link w:val="Ttulo2"/>
    <w:uiPriority w:val="9"/>
    <w:rsid w:val="0071406A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PargrafodaLista">
    <w:name w:val="List Paragraph"/>
    <w:basedOn w:val="Normal"/>
    <w:uiPriority w:val="34"/>
    <w:qFormat/>
    <w:rsid w:val="00AE4FC4"/>
    <w:pPr>
      <w:spacing w:after="200" w:line="276" w:lineRule="auto"/>
      <w:ind w:left="720"/>
      <w:contextualSpacing/>
    </w:pPr>
  </w:style>
  <w:style w:type="character" w:styleId="nfase">
    <w:name w:val="Emphasis"/>
    <w:basedOn w:val="Fontepargpadro"/>
    <w:uiPriority w:val="20"/>
    <w:qFormat/>
    <w:rsid w:val="00E00DF8"/>
    <w:rPr>
      <w:i/>
      <w:iCs/>
    </w:rPr>
  </w:style>
  <w:style w:type="character" w:styleId="Forte">
    <w:name w:val="Strong"/>
    <w:basedOn w:val="Fontepargpadro"/>
    <w:uiPriority w:val="22"/>
    <w:qFormat/>
    <w:rsid w:val="000E0F95"/>
    <w:rPr>
      <w:b/>
      <w:bCs/>
    </w:rPr>
  </w:style>
  <w:style w:type="character" w:styleId="Hyperlink">
    <w:name w:val="Hyperlink"/>
    <w:basedOn w:val="Fontepargpadro"/>
    <w:rsid w:val="00737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1637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</dc:creator>
  <cp:keywords/>
  <dc:description/>
  <cp:lastModifiedBy>Ana Helena Tavares</cp:lastModifiedBy>
  <cp:revision>2</cp:revision>
  <cp:lastPrinted>2024-05-16T22:03:00Z</cp:lastPrinted>
  <dcterms:created xsi:type="dcterms:W3CDTF">2025-05-10T20:12:00Z</dcterms:created>
  <dcterms:modified xsi:type="dcterms:W3CDTF">2025-05-10T20:12:00Z</dcterms:modified>
</cp:coreProperties>
</file>